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8CA7A6" w14:textId="232AD21D" w:rsidR="00D7143B" w:rsidRDefault="00D7143B" w:rsidP="00D7143B">
      <w:pPr>
        <w:pStyle w:val="Titolo"/>
        <w:jc w:val="left"/>
        <w:rPr>
          <w:sz w:val="20"/>
          <w:szCs w:val="20"/>
        </w:rPr>
      </w:pPr>
    </w:p>
    <w:p w14:paraId="1A68AFFE" w14:textId="77777777" w:rsidR="00AD3E07" w:rsidRPr="00D7143B" w:rsidRDefault="00AD3E07" w:rsidP="00D7143B">
      <w:pPr>
        <w:pStyle w:val="Titolo"/>
        <w:jc w:val="left"/>
        <w:rPr>
          <w:sz w:val="20"/>
          <w:szCs w:val="20"/>
        </w:rPr>
      </w:pPr>
    </w:p>
    <w:p w14:paraId="4E63EA4E" w14:textId="091367D0" w:rsidR="00D7143B" w:rsidRDefault="00D7143B" w:rsidP="00441857">
      <w:pPr>
        <w:spacing w:line="242" w:lineRule="exact"/>
        <w:ind w:left="2018" w:right="2025"/>
        <w:jc w:val="center"/>
        <w:rPr>
          <w:rFonts w:ascii="Times New Roman" w:hAnsi="Times New Roman" w:cs="Times New Roman"/>
          <w:b/>
          <w:i/>
          <w:sz w:val="20"/>
          <w:szCs w:val="20"/>
          <w:u w:val="single"/>
        </w:rPr>
      </w:pPr>
    </w:p>
    <w:p w14:paraId="35352D4F" w14:textId="4A4DD139" w:rsidR="00441857" w:rsidRPr="00400B54" w:rsidRDefault="002B4025" w:rsidP="004806FA">
      <w:pPr>
        <w:jc w:val="center"/>
        <w:rPr>
          <w:rFonts w:ascii="Times New Roman" w:hAnsi="Times New Roman" w:cs="Times New Roman"/>
          <w:b/>
          <w:color w:val="2F5496" w:themeColor="accent5" w:themeShade="BF"/>
          <w:sz w:val="48"/>
          <w:szCs w:val="48"/>
        </w:rPr>
      </w:pPr>
      <w:r>
        <w:rPr>
          <w:rFonts w:ascii="Times New Roman" w:hAnsi="Times New Roman" w:cs="Times New Roman"/>
          <w:b/>
          <w:color w:val="2F5496" w:themeColor="accent5" w:themeShade="BF"/>
          <w:sz w:val="48"/>
          <w:szCs w:val="48"/>
        </w:rPr>
        <w:t>Formazione Scuola Lavoro</w:t>
      </w:r>
    </w:p>
    <w:p w14:paraId="5417FBAD" w14:textId="3527CF62" w:rsidR="00441857" w:rsidRPr="00101F8E" w:rsidRDefault="00441857" w:rsidP="004806FA">
      <w:pPr>
        <w:rPr>
          <w:rFonts w:ascii="Times New Roman" w:hAnsi="Times New Roman" w:cs="Times New Roman"/>
          <w:color w:val="2F5496" w:themeColor="accent5" w:themeShade="BF"/>
          <w:sz w:val="48"/>
          <w:szCs w:val="48"/>
        </w:rPr>
      </w:pPr>
    </w:p>
    <w:p w14:paraId="6190C19C" w14:textId="1D51D07C" w:rsidR="007D3AA4" w:rsidRDefault="00960A3F" w:rsidP="00D7143B">
      <w:pPr>
        <w:ind w:left="2018" w:right="2020"/>
        <w:jc w:val="center"/>
        <w:rPr>
          <w:rFonts w:ascii="Times New Roman" w:hAnsi="Times New Roman" w:cs="Times New Roman"/>
          <w:b/>
          <w:i/>
          <w:color w:val="2F5496" w:themeColor="accent5" w:themeShade="BF"/>
          <w:sz w:val="32"/>
          <w:szCs w:val="32"/>
        </w:rPr>
      </w:pPr>
      <w:r w:rsidRPr="002B2FA9">
        <w:rPr>
          <w:rFonts w:ascii="Times New Roman" w:hAnsi="Times New Roman" w:cs="Times New Roman"/>
          <w:b/>
          <w:i/>
          <w:color w:val="2F5496" w:themeColor="accent5" w:themeShade="BF"/>
          <w:sz w:val="32"/>
          <w:szCs w:val="32"/>
        </w:rPr>
        <w:t>A.S. 20</w:t>
      </w:r>
      <w:r w:rsidR="002B4025">
        <w:rPr>
          <w:rFonts w:ascii="Times New Roman" w:hAnsi="Times New Roman" w:cs="Times New Roman"/>
          <w:b/>
          <w:i/>
          <w:color w:val="2F5496" w:themeColor="accent5" w:themeShade="BF"/>
          <w:sz w:val="32"/>
          <w:szCs w:val="32"/>
        </w:rPr>
        <w:t>25</w:t>
      </w:r>
      <w:r w:rsidR="00F20755">
        <w:rPr>
          <w:rFonts w:ascii="Times New Roman" w:hAnsi="Times New Roman" w:cs="Times New Roman"/>
          <w:b/>
          <w:i/>
          <w:color w:val="2F5496" w:themeColor="accent5" w:themeShade="BF"/>
          <w:sz w:val="32"/>
          <w:szCs w:val="32"/>
        </w:rPr>
        <w:t>/202</w:t>
      </w:r>
      <w:r w:rsidR="002B4025">
        <w:rPr>
          <w:rFonts w:ascii="Times New Roman" w:hAnsi="Times New Roman" w:cs="Times New Roman"/>
          <w:b/>
          <w:i/>
          <w:color w:val="2F5496" w:themeColor="accent5" w:themeShade="BF"/>
          <w:sz w:val="32"/>
          <w:szCs w:val="32"/>
        </w:rPr>
        <w:t>6</w:t>
      </w:r>
    </w:p>
    <w:p w14:paraId="09606B98" w14:textId="564A5B11" w:rsidR="007D3AA4" w:rsidRDefault="007D3AA4" w:rsidP="00D7143B">
      <w:pPr>
        <w:ind w:right="2020"/>
        <w:rPr>
          <w:rFonts w:ascii="Times New Roman" w:hAnsi="Times New Roman" w:cs="Times New Roman"/>
          <w:i/>
          <w:sz w:val="20"/>
          <w:szCs w:val="20"/>
        </w:rPr>
      </w:pPr>
    </w:p>
    <w:p w14:paraId="3D4A7308" w14:textId="7D947C5B" w:rsidR="00D7143B" w:rsidRDefault="00AD3E07" w:rsidP="00D7143B">
      <w:pPr>
        <w:ind w:right="-2"/>
        <w:jc w:val="center"/>
        <w:rPr>
          <w:rFonts w:ascii="Times New Roman" w:hAnsi="Times New Roman" w:cs="Times New Roman"/>
          <w:i/>
          <w:sz w:val="20"/>
          <w:szCs w:val="20"/>
        </w:rPr>
      </w:pPr>
      <w:r>
        <w:rPr>
          <w:noProof/>
          <w:sz w:val="20"/>
          <w:szCs w:val="20"/>
          <w:lang w:eastAsia="it-IT"/>
        </w:rPr>
        <w:drawing>
          <wp:anchor distT="0" distB="0" distL="114300" distR="114300" simplePos="0" relativeHeight="251659264" behindDoc="0" locked="0" layoutInCell="1" allowOverlap="1" wp14:anchorId="7210EF66" wp14:editId="4867D5DA">
            <wp:simplePos x="0" y="0"/>
            <wp:positionH relativeFrom="margin">
              <wp:posOffset>1156335</wp:posOffset>
            </wp:positionH>
            <wp:positionV relativeFrom="margin">
              <wp:posOffset>1967865</wp:posOffset>
            </wp:positionV>
            <wp:extent cx="4163060" cy="4165600"/>
            <wp:effectExtent l="0" t="0" r="2540" b="0"/>
            <wp:wrapSquare wrapText="bothSides"/>
            <wp:docPr id="2086540364" name="Immagine 11" descr="Immagine che contiene simbolo, Arte bambini, clipart, arancion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540364" name="Immagine 11" descr="Immagine che contiene simbolo, Arte bambini, clipart, arancione&#10;&#10;Descrizione generata automa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63060" cy="4165600"/>
                    </a:xfrm>
                    <a:prstGeom prst="rect">
                      <a:avLst/>
                    </a:prstGeom>
                  </pic:spPr>
                </pic:pic>
              </a:graphicData>
            </a:graphic>
            <wp14:sizeRelH relativeFrom="page">
              <wp14:pctWidth>0</wp14:pctWidth>
            </wp14:sizeRelH>
            <wp14:sizeRelV relativeFrom="page">
              <wp14:pctHeight>0</wp14:pctHeight>
            </wp14:sizeRelV>
          </wp:anchor>
        </w:drawing>
      </w:r>
    </w:p>
    <w:p w14:paraId="2F26672B" w14:textId="77777777" w:rsidR="00AD3E07" w:rsidRDefault="00AD3E07" w:rsidP="00D7143B">
      <w:pPr>
        <w:ind w:right="-2"/>
        <w:jc w:val="center"/>
        <w:rPr>
          <w:rFonts w:ascii="Times New Roman" w:hAnsi="Times New Roman" w:cs="Times New Roman"/>
          <w:i/>
          <w:sz w:val="20"/>
          <w:szCs w:val="20"/>
        </w:rPr>
      </w:pPr>
    </w:p>
    <w:p w14:paraId="05F9041B" w14:textId="77777777" w:rsidR="00AD3E07" w:rsidRDefault="00AD3E07" w:rsidP="00D7143B">
      <w:pPr>
        <w:ind w:right="-2"/>
        <w:jc w:val="center"/>
        <w:rPr>
          <w:rFonts w:ascii="Times New Roman" w:hAnsi="Times New Roman" w:cs="Times New Roman"/>
          <w:i/>
          <w:sz w:val="20"/>
          <w:szCs w:val="20"/>
        </w:rPr>
      </w:pPr>
    </w:p>
    <w:p w14:paraId="6EC0630E" w14:textId="77777777" w:rsidR="00AD3E07" w:rsidRDefault="00AD3E07" w:rsidP="00D7143B">
      <w:pPr>
        <w:ind w:right="-2"/>
        <w:jc w:val="center"/>
        <w:rPr>
          <w:rFonts w:ascii="Times New Roman" w:hAnsi="Times New Roman" w:cs="Times New Roman"/>
          <w:i/>
          <w:sz w:val="20"/>
          <w:szCs w:val="20"/>
        </w:rPr>
      </w:pPr>
    </w:p>
    <w:p w14:paraId="05669B8D" w14:textId="77777777" w:rsidR="00AD3E07" w:rsidRDefault="00AD3E07" w:rsidP="00D7143B">
      <w:pPr>
        <w:ind w:right="-2"/>
        <w:jc w:val="center"/>
        <w:rPr>
          <w:rFonts w:ascii="Times New Roman" w:hAnsi="Times New Roman" w:cs="Times New Roman"/>
          <w:i/>
          <w:sz w:val="20"/>
          <w:szCs w:val="20"/>
        </w:rPr>
      </w:pPr>
    </w:p>
    <w:p w14:paraId="1FE83031" w14:textId="77777777" w:rsidR="00AD3E07" w:rsidRDefault="00AD3E07" w:rsidP="00D7143B">
      <w:pPr>
        <w:ind w:right="-2"/>
        <w:jc w:val="center"/>
        <w:rPr>
          <w:rFonts w:ascii="Times New Roman" w:hAnsi="Times New Roman" w:cs="Times New Roman"/>
          <w:i/>
          <w:sz w:val="20"/>
          <w:szCs w:val="20"/>
        </w:rPr>
      </w:pPr>
    </w:p>
    <w:p w14:paraId="3634A825" w14:textId="77777777" w:rsidR="00AD3E07" w:rsidRDefault="00AD3E07" w:rsidP="00D7143B">
      <w:pPr>
        <w:ind w:right="-2"/>
        <w:jc w:val="center"/>
        <w:rPr>
          <w:rFonts w:ascii="Times New Roman" w:hAnsi="Times New Roman" w:cs="Times New Roman"/>
          <w:i/>
          <w:sz w:val="20"/>
          <w:szCs w:val="20"/>
        </w:rPr>
      </w:pPr>
    </w:p>
    <w:p w14:paraId="700DB864" w14:textId="77777777" w:rsidR="00AD3E07" w:rsidRDefault="00AD3E07" w:rsidP="00D7143B">
      <w:pPr>
        <w:ind w:right="-2"/>
        <w:jc w:val="center"/>
        <w:rPr>
          <w:rFonts w:ascii="Times New Roman" w:hAnsi="Times New Roman" w:cs="Times New Roman"/>
          <w:i/>
          <w:sz w:val="20"/>
          <w:szCs w:val="20"/>
        </w:rPr>
      </w:pPr>
    </w:p>
    <w:p w14:paraId="7C9C7664" w14:textId="77777777" w:rsidR="00AD3E07" w:rsidRDefault="00AD3E07" w:rsidP="00D7143B">
      <w:pPr>
        <w:ind w:right="-2"/>
        <w:jc w:val="center"/>
        <w:rPr>
          <w:rFonts w:ascii="Times New Roman" w:hAnsi="Times New Roman" w:cs="Times New Roman"/>
          <w:i/>
          <w:sz w:val="20"/>
          <w:szCs w:val="20"/>
        </w:rPr>
      </w:pPr>
    </w:p>
    <w:p w14:paraId="010BF553" w14:textId="77777777" w:rsidR="00AD3E07" w:rsidRDefault="00AD3E07" w:rsidP="00D7143B">
      <w:pPr>
        <w:ind w:right="-2"/>
        <w:jc w:val="center"/>
        <w:rPr>
          <w:rFonts w:ascii="Times New Roman" w:hAnsi="Times New Roman" w:cs="Times New Roman"/>
          <w:i/>
          <w:sz w:val="20"/>
          <w:szCs w:val="20"/>
        </w:rPr>
      </w:pPr>
    </w:p>
    <w:p w14:paraId="20891CFB" w14:textId="77777777" w:rsidR="00AD3E07" w:rsidRDefault="00AD3E07" w:rsidP="00D7143B">
      <w:pPr>
        <w:ind w:right="-2"/>
        <w:jc w:val="center"/>
        <w:rPr>
          <w:rFonts w:ascii="Times New Roman" w:hAnsi="Times New Roman" w:cs="Times New Roman"/>
          <w:i/>
          <w:sz w:val="20"/>
          <w:szCs w:val="20"/>
        </w:rPr>
      </w:pPr>
    </w:p>
    <w:p w14:paraId="216BC55B" w14:textId="77777777" w:rsidR="00AD3E07" w:rsidRDefault="00AD3E07" w:rsidP="00D7143B">
      <w:pPr>
        <w:ind w:right="-2"/>
        <w:jc w:val="center"/>
        <w:rPr>
          <w:rFonts w:ascii="Times New Roman" w:hAnsi="Times New Roman" w:cs="Times New Roman"/>
          <w:i/>
          <w:sz w:val="20"/>
          <w:szCs w:val="20"/>
        </w:rPr>
      </w:pPr>
    </w:p>
    <w:p w14:paraId="296D9770" w14:textId="77777777" w:rsidR="00AD3E07" w:rsidRDefault="00AD3E07" w:rsidP="00D7143B">
      <w:pPr>
        <w:ind w:right="-2"/>
        <w:jc w:val="center"/>
        <w:rPr>
          <w:rFonts w:ascii="Times New Roman" w:hAnsi="Times New Roman" w:cs="Times New Roman"/>
          <w:i/>
          <w:sz w:val="20"/>
          <w:szCs w:val="20"/>
        </w:rPr>
      </w:pPr>
    </w:p>
    <w:p w14:paraId="7132CFD6" w14:textId="77777777" w:rsidR="00AD3E07" w:rsidRDefault="00AD3E07" w:rsidP="00D7143B">
      <w:pPr>
        <w:ind w:right="-2"/>
        <w:jc w:val="center"/>
        <w:rPr>
          <w:rFonts w:ascii="Times New Roman" w:hAnsi="Times New Roman" w:cs="Times New Roman"/>
          <w:i/>
          <w:sz w:val="20"/>
          <w:szCs w:val="20"/>
        </w:rPr>
      </w:pPr>
    </w:p>
    <w:p w14:paraId="7E01DE59" w14:textId="77777777" w:rsidR="00AD3E07" w:rsidRDefault="00AD3E07" w:rsidP="00D7143B">
      <w:pPr>
        <w:ind w:right="-2"/>
        <w:jc w:val="center"/>
        <w:rPr>
          <w:rFonts w:ascii="Times New Roman" w:hAnsi="Times New Roman" w:cs="Times New Roman"/>
          <w:i/>
          <w:sz w:val="20"/>
          <w:szCs w:val="20"/>
        </w:rPr>
      </w:pPr>
    </w:p>
    <w:p w14:paraId="50E1EDED" w14:textId="77777777" w:rsidR="00AD3E07" w:rsidRDefault="00AD3E07" w:rsidP="00D7143B">
      <w:pPr>
        <w:ind w:right="-2"/>
        <w:jc w:val="center"/>
        <w:rPr>
          <w:rFonts w:ascii="Times New Roman" w:hAnsi="Times New Roman" w:cs="Times New Roman"/>
          <w:i/>
          <w:sz w:val="20"/>
          <w:szCs w:val="20"/>
        </w:rPr>
      </w:pPr>
    </w:p>
    <w:p w14:paraId="48295B2A" w14:textId="77777777" w:rsidR="00AD3E07" w:rsidRDefault="00AD3E07" w:rsidP="00D7143B">
      <w:pPr>
        <w:ind w:right="-2"/>
        <w:jc w:val="center"/>
        <w:rPr>
          <w:rFonts w:ascii="Times New Roman" w:hAnsi="Times New Roman" w:cs="Times New Roman"/>
          <w:i/>
          <w:sz w:val="20"/>
          <w:szCs w:val="20"/>
        </w:rPr>
      </w:pPr>
    </w:p>
    <w:p w14:paraId="5D52DE74" w14:textId="77777777" w:rsidR="00AD3E07" w:rsidRDefault="00AD3E07" w:rsidP="00D7143B">
      <w:pPr>
        <w:ind w:right="-2"/>
        <w:jc w:val="center"/>
        <w:rPr>
          <w:rFonts w:ascii="Times New Roman" w:hAnsi="Times New Roman" w:cs="Times New Roman"/>
          <w:i/>
          <w:sz w:val="20"/>
          <w:szCs w:val="20"/>
        </w:rPr>
      </w:pPr>
    </w:p>
    <w:p w14:paraId="082B28C1" w14:textId="77777777" w:rsidR="00AD3E07" w:rsidRDefault="00AD3E07" w:rsidP="00D7143B">
      <w:pPr>
        <w:ind w:right="-2"/>
        <w:jc w:val="center"/>
        <w:rPr>
          <w:rFonts w:ascii="Times New Roman" w:hAnsi="Times New Roman" w:cs="Times New Roman"/>
          <w:i/>
          <w:sz w:val="20"/>
          <w:szCs w:val="20"/>
        </w:rPr>
      </w:pPr>
    </w:p>
    <w:p w14:paraId="47A2425E" w14:textId="77777777" w:rsidR="00AD3E07" w:rsidRDefault="00AD3E07" w:rsidP="00D7143B">
      <w:pPr>
        <w:ind w:right="-2"/>
        <w:jc w:val="center"/>
        <w:rPr>
          <w:rFonts w:ascii="Times New Roman" w:hAnsi="Times New Roman" w:cs="Times New Roman"/>
          <w:i/>
          <w:sz w:val="20"/>
          <w:szCs w:val="20"/>
        </w:rPr>
      </w:pPr>
    </w:p>
    <w:p w14:paraId="3D0DC421" w14:textId="77777777" w:rsidR="00AD3E07" w:rsidRDefault="00AD3E07" w:rsidP="00D7143B">
      <w:pPr>
        <w:ind w:right="-2"/>
        <w:jc w:val="center"/>
        <w:rPr>
          <w:rFonts w:ascii="Times New Roman" w:hAnsi="Times New Roman" w:cs="Times New Roman"/>
          <w:i/>
          <w:sz w:val="20"/>
          <w:szCs w:val="20"/>
        </w:rPr>
      </w:pPr>
    </w:p>
    <w:p w14:paraId="6C536226" w14:textId="77777777" w:rsidR="00AD3E07" w:rsidRDefault="00AD3E07" w:rsidP="00D7143B">
      <w:pPr>
        <w:ind w:right="-2"/>
        <w:jc w:val="center"/>
        <w:rPr>
          <w:rFonts w:ascii="Times New Roman" w:hAnsi="Times New Roman" w:cs="Times New Roman"/>
          <w:i/>
          <w:sz w:val="20"/>
          <w:szCs w:val="20"/>
        </w:rPr>
      </w:pPr>
    </w:p>
    <w:p w14:paraId="6ED9DFB7" w14:textId="77777777" w:rsidR="00AD3E07" w:rsidRDefault="00AD3E07" w:rsidP="00D7143B">
      <w:pPr>
        <w:ind w:right="-2"/>
        <w:jc w:val="center"/>
        <w:rPr>
          <w:rFonts w:ascii="Times New Roman" w:hAnsi="Times New Roman" w:cs="Times New Roman"/>
          <w:i/>
          <w:sz w:val="20"/>
          <w:szCs w:val="20"/>
        </w:rPr>
      </w:pPr>
    </w:p>
    <w:p w14:paraId="3D2F7749" w14:textId="77777777" w:rsidR="00AD3E07" w:rsidRDefault="00AD3E07" w:rsidP="00D7143B">
      <w:pPr>
        <w:ind w:right="-2"/>
        <w:jc w:val="center"/>
        <w:rPr>
          <w:rFonts w:ascii="Times New Roman" w:hAnsi="Times New Roman" w:cs="Times New Roman"/>
          <w:i/>
          <w:sz w:val="20"/>
          <w:szCs w:val="20"/>
        </w:rPr>
      </w:pPr>
    </w:p>
    <w:p w14:paraId="55A730F3" w14:textId="77777777" w:rsidR="00AD3E07" w:rsidRDefault="00AD3E07" w:rsidP="00D7143B">
      <w:pPr>
        <w:ind w:right="-2"/>
        <w:jc w:val="center"/>
        <w:rPr>
          <w:rFonts w:ascii="Times New Roman" w:hAnsi="Times New Roman" w:cs="Times New Roman"/>
          <w:i/>
          <w:sz w:val="20"/>
          <w:szCs w:val="20"/>
        </w:rPr>
      </w:pPr>
    </w:p>
    <w:p w14:paraId="4E3BEC9C" w14:textId="77777777" w:rsidR="00AD3E07" w:rsidRDefault="00AD3E07" w:rsidP="00D7143B">
      <w:pPr>
        <w:ind w:right="-2"/>
        <w:jc w:val="center"/>
        <w:rPr>
          <w:rFonts w:ascii="Times New Roman" w:hAnsi="Times New Roman" w:cs="Times New Roman"/>
          <w:i/>
          <w:sz w:val="20"/>
          <w:szCs w:val="20"/>
        </w:rPr>
      </w:pPr>
    </w:p>
    <w:p w14:paraId="14FFFED8" w14:textId="77777777" w:rsidR="00AD3E07" w:rsidRPr="00D7143B" w:rsidRDefault="00AD3E07" w:rsidP="00D7143B">
      <w:pPr>
        <w:ind w:right="-2"/>
        <w:jc w:val="center"/>
        <w:rPr>
          <w:rFonts w:ascii="Times New Roman" w:hAnsi="Times New Roman" w:cs="Times New Roman"/>
          <w:i/>
          <w:sz w:val="20"/>
          <w:szCs w:val="20"/>
        </w:rPr>
      </w:pPr>
    </w:p>
    <w:p w14:paraId="2A275EBE" w14:textId="26604483" w:rsidR="00AD3E07" w:rsidRDefault="00AD3E07" w:rsidP="00AD3E07">
      <w:pPr>
        <w:jc w:val="center"/>
        <w:rPr>
          <w:rFonts w:ascii="Times New Roman" w:hAnsi="Times New Roman" w:cs="Times New Roman"/>
          <w:b/>
          <w:color w:val="2F5496" w:themeColor="accent5" w:themeShade="BF"/>
          <w:sz w:val="48"/>
          <w:szCs w:val="48"/>
        </w:rPr>
      </w:pPr>
    </w:p>
    <w:p w14:paraId="56311008" w14:textId="77777777" w:rsidR="002B4025" w:rsidRDefault="002B4025" w:rsidP="00AD3E07">
      <w:pPr>
        <w:jc w:val="center"/>
        <w:rPr>
          <w:rFonts w:ascii="Times New Roman" w:hAnsi="Times New Roman" w:cs="Times New Roman"/>
          <w:b/>
          <w:color w:val="2F5496" w:themeColor="accent5" w:themeShade="BF"/>
          <w:sz w:val="48"/>
          <w:szCs w:val="48"/>
        </w:rPr>
      </w:pPr>
    </w:p>
    <w:p w14:paraId="14542A6C" w14:textId="3BE06249" w:rsidR="00D7143B" w:rsidRPr="00AD3E07" w:rsidRDefault="00D7143B" w:rsidP="00AD3E07">
      <w:pPr>
        <w:jc w:val="center"/>
        <w:rPr>
          <w:rFonts w:ascii="Times New Roman" w:hAnsi="Times New Roman" w:cs="Times New Roman"/>
          <w:b/>
          <w:i/>
          <w:iCs/>
          <w:color w:val="2F5496" w:themeColor="accent5" w:themeShade="BF"/>
          <w:sz w:val="48"/>
          <w:szCs w:val="48"/>
        </w:rPr>
      </w:pPr>
      <w:r w:rsidRPr="00AD3E07">
        <w:rPr>
          <w:rFonts w:ascii="Times New Roman" w:hAnsi="Times New Roman" w:cs="Times New Roman"/>
          <w:b/>
          <w:color w:val="2F5496" w:themeColor="accent5" w:themeShade="BF"/>
          <w:sz w:val="48"/>
          <w:szCs w:val="48"/>
        </w:rPr>
        <w:t xml:space="preserve"> </w:t>
      </w:r>
      <w:r w:rsidRPr="00AD3E07">
        <w:rPr>
          <w:rFonts w:ascii="Times New Roman" w:hAnsi="Times New Roman" w:cs="Times New Roman"/>
          <w:b/>
          <w:i/>
          <w:iCs/>
          <w:color w:val="2F5496" w:themeColor="accent5" w:themeShade="BF"/>
          <w:sz w:val="48"/>
          <w:szCs w:val="48"/>
        </w:rPr>
        <w:t>Impara Sperimenta Orientati</w:t>
      </w:r>
    </w:p>
    <w:p w14:paraId="7BEC29E0" w14:textId="77777777" w:rsidR="00D7143B" w:rsidRPr="00AD3E07" w:rsidRDefault="00D7143B" w:rsidP="00D7143B">
      <w:pPr>
        <w:spacing w:line="242" w:lineRule="exact"/>
        <w:ind w:left="2018" w:right="2025"/>
        <w:jc w:val="center"/>
        <w:rPr>
          <w:rFonts w:ascii="Times New Roman" w:hAnsi="Times New Roman" w:cs="Times New Roman"/>
          <w:b/>
          <w:i/>
          <w:iCs/>
          <w:color w:val="2F5496" w:themeColor="accent5" w:themeShade="BF"/>
          <w:sz w:val="48"/>
          <w:szCs w:val="48"/>
          <w:u w:val="single"/>
        </w:rPr>
      </w:pPr>
    </w:p>
    <w:p w14:paraId="020E6416" w14:textId="77777777" w:rsidR="00D7143B" w:rsidRDefault="00D7143B" w:rsidP="00D84D54">
      <w:pPr>
        <w:ind w:left="2018" w:right="2020"/>
        <w:jc w:val="center"/>
        <w:rPr>
          <w:rFonts w:ascii="Times New Roman" w:hAnsi="Times New Roman" w:cs="Times New Roman"/>
          <w:i/>
          <w:sz w:val="20"/>
          <w:szCs w:val="20"/>
        </w:rPr>
      </w:pPr>
    </w:p>
    <w:p w14:paraId="284DBB41" w14:textId="77777777" w:rsidR="00D7143B" w:rsidRDefault="00D7143B" w:rsidP="00D84D54">
      <w:pPr>
        <w:ind w:left="2018" w:right="2020"/>
        <w:jc w:val="center"/>
        <w:rPr>
          <w:rFonts w:ascii="Times New Roman" w:hAnsi="Times New Roman" w:cs="Times New Roman"/>
          <w:i/>
          <w:sz w:val="20"/>
          <w:szCs w:val="20"/>
        </w:rPr>
      </w:pPr>
    </w:p>
    <w:p w14:paraId="56530A29" w14:textId="77777777" w:rsidR="00D7143B" w:rsidRDefault="00D7143B" w:rsidP="00D84D54">
      <w:pPr>
        <w:ind w:left="2018" w:right="2020"/>
        <w:jc w:val="center"/>
        <w:rPr>
          <w:rFonts w:ascii="Times New Roman" w:hAnsi="Times New Roman" w:cs="Times New Roman"/>
          <w:i/>
          <w:sz w:val="20"/>
          <w:szCs w:val="20"/>
        </w:rPr>
      </w:pPr>
    </w:p>
    <w:p w14:paraId="1E254F06" w14:textId="77777777" w:rsidR="00D7143B" w:rsidRDefault="00D7143B" w:rsidP="00D84D54">
      <w:pPr>
        <w:ind w:left="2018" w:right="2020"/>
        <w:jc w:val="center"/>
        <w:rPr>
          <w:rFonts w:ascii="Times New Roman" w:hAnsi="Times New Roman" w:cs="Times New Roman"/>
          <w:i/>
          <w:sz w:val="20"/>
          <w:szCs w:val="20"/>
        </w:rPr>
      </w:pPr>
    </w:p>
    <w:p w14:paraId="1B9898A3" w14:textId="77777777" w:rsidR="00D7143B" w:rsidRDefault="00D7143B" w:rsidP="00D84D54">
      <w:pPr>
        <w:ind w:left="2018" w:right="2020"/>
        <w:jc w:val="center"/>
        <w:rPr>
          <w:rFonts w:ascii="Times New Roman" w:hAnsi="Times New Roman" w:cs="Times New Roman"/>
          <w:i/>
          <w:sz w:val="20"/>
          <w:szCs w:val="20"/>
        </w:rPr>
      </w:pPr>
    </w:p>
    <w:p w14:paraId="530C6B9A" w14:textId="77777777" w:rsidR="00960A3F" w:rsidRDefault="00960A3F" w:rsidP="00D84D54">
      <w:pPr>
        <w:ind w:left="2018" w:right="2020"/>
        <w:jc w:val="center"/>
        <w:rPr>
          <w:rFonts w:ascii="Times New Roman" w:hAnsi="Times New Roman" w:cs="Times New Roman"/>
          <w:i/>
          <w:sz w:val="20"/>
          <w:szCs w:val="20"/>
        </w:rPr>
      </w:pPr>
    </w:p>
    <w:p w14:paraId="49498EF4" w14:textId="77777777" w:rsidR="00AD3E07" w:rsidRDefault="00AD3E07" w:rsidP="00D84D54">
      <w:pPr>
        <w:ind w:left="2018" w:right="2020"/>
        <w:jc w:val="center"/>
        <w:rPr>
          <w:rFonts w:ascii="Times New Roman" w:hAnsi="Times New Roman" w:cs="Times New Roman"/>
          <w:i/>
          <w:sz w:val="20"/>
          <w:szCs w:val="20"/>
        </w:rPr>
      </w:pPr>
    </w:p>
    <w:p w14:paraId="1A123B21" w14:textId="77777777" w:rsidR="00AD3E07" w:rsidRDefault="00AD3E07" w:rsidP="00D84D54">
      <w:pPr>
        <w:ind w:left="2018" w:right="2020"/>
        <w:jc w:val="center"/>
        <w:rPr>
          <w:rFonts w:ascii="Times New Roman" w:hAnsi="Times New Roman" w:cs="Times New Roman"/>
          <w:i/>
          <w:sz w:val="20"/>
          <w:szCs w:val="20"/>
        </w:rPr>
      </w:pPr>
    </w:p>
    <w:p w14:paraId="032F7C09" w14:textId="77777777" w:rsidR="00AD3E07" w:rsidRDefault="00AD3E07" w:rsidP="00D84D54">
      <w:pPr>
        <w:ind w:left="2018" w:right="2020"/>
        <w:jc w:val="center"/>
        <w:rPr>
          <w:rFonts w:ascii="Times New Roman" w:hAnsi="Times New Roman" w:cs="Times New Roman"/>
          <w:i/>
          <w:sz w:val="20"/>
          <w:szCs w:val="20"/>
        </w:rPr>
      </w:pPr>
    </w:p>
    <w:p w14:paraId="15C6A13F" w14:textId="77777777" w:rsidR="00AD3E07" w:rsidRDefault="00AD3E07" w:rsidP="00D84D54">
      <w:pPr>
        <w:ind w:left="2018" w:right="2020"/>
        <w:jc w:val="center"/>
        <w:rPr>
          <w:rFonts w:ascii="Times New Roman" w:hAnsi="Times New Roman" w:cs="Times New Roman"/>
          <w:i/>
          <w:sz w:val="20"/>
          <w:szCs w:val="20"/>
        </w:rPr>
      </w:pPr>
    </w:p>
    <w:p w14:paraId="1C31D1B6" w14:textId="77777777" w:rsidR="00AD3E07" w:rsidRDefault="00AD3E07" w:rsidP="00D84D54">
      <w:pPr>
        <w:ind w:left="2018" w:right="2020"/>
        <w:jc w:val="center"/>
        <w:rPr>
          <w:rFonts w:ascii="Times New Roman" w:hAnsi="Times New Roman" w:cs="Times New Roman"/>
          <w:i/>
          <w:sz w:val="20"/>
          <w:szCs w:val="20"/>
        </w:rPr>
      </w:pPr>
    </w:p>
    <w:p w14:paraId="45C07EF6" w14:textId="77777777" w:rsidR="00AD3E07" w:rsidRDefault="00AD3E07" w:rsidP="00D84D54">
      <w:pPr>
        <w:ind w:left="2018" w:right="2020"/>
        <w:jc w:val="center"/>
        <w:rPr>
          <w:rFonts w:ascii="Times New Roman" w:hAnsi="Times New Roman" w:cs="Times New Roman"/>
          <w:i/>
          <w:sz w:val="20"/>
          <w:szCs w:val="20"/>
        </w:rPr>
      </w:pPr>
    </w:p>
    <w:p w14:paraId="3F017CBD" w14:textId="77777777" w:rsidR="00AD3E07" w:rsidRDefault="00AD3E07" w:rsidP="00D84D54">
      <w:pPr>
        <w:ind w:left="2018" w:right="2020"/>
        <w:jc w:val="center"/>
        <w:rPr>
          <w:rFonts w:ascii="Times New Roman" w:hAnsi="Times New Roman" w:cs="Times New Roman"/>
          <w:i/>
          <w:sz w:val="20"/>
          <w:szCs w:val="20"/>
        </w:rPr>
      </w:pPr>
    </w:p>
    <w:p w14:paraId="1E88D46E" w14:textId="77777777" w:rsidR="00960A3F" w:rsidRDefault="00960A3F" w:rsidP="00D84D54">
      <w:pPr>
        <w:ind w:left="2018" w:right="2020"/>
        <w:jc w:val="center"/>
        <w:rPr>
          <w:rFonts w:ascii="Times New Roman" w:hAnsi="Times New Roman" w:cs="Times New Roman"/>
          <w:i/>
          <w:sz w:val="20"/>
          <w:szCs w:val="20"/>
        </w:rPr>
      </w:pPr>
    </w:p>
    <w:p w14:paraId="024A3F81" w14:textId="77777777" w:rsidR="0022178B" w:rsidRDefault="0022178B" w:rsidP="0022178B">
      <w:pPr>
        <w:pStyle w:val="Titolo"/>
        <w:pBdr>
          <w:top w:val="single" w:sz="4" w:space="1" w:color="auto"/>
          <w:left w:val="single" w:sz="4" w:space="4" w:color="auto"/>
          <w:right w:val="single" w:sz="4" w:space="4" w:color="auto"/>
        </w:pBdr>
        <w:jc w:val="left"/>
        <w:rPr>
          <w:sz w:val="20"/>
          <w:szCs w:val="20"/>
        </w:rPr>
      </w:pPr>
    </w:p>
    <w:p w14:paraId="7572EC89" w14:textId="060DB4BE" w:rsidR="00960A3F" w:rsidRPr="004806FA" w:rsidRDefault="00960A3F" w:rsidP="0022178B">
      <w:pPr>
        <w:pStyle w:val="Titolo"/>
        <w:pBdr>
          <w:top w:val="single" w:sz="4" w:space="1" w:color="auto"/>
          <w:left w:val="single" w:sz="4" w:space="4" w:color="auto"/>
          <w:right w:val="single" w:sz="4" w:space="4" w:color="auto"/>
        </w:pBdr>
        <w:jc w:val="left"/>
        <w:rPr>
          <w:color w:val="2F5496" w:themeColor="accent5" w:themeShade="BF"/>
          <w:sz w:val="20"/>
          <w:szCs w:val="20"/>
        </w:rPr>
      </w:pPr>
      <w:r w:rsidRPr="004806FA">
        <w:rPr>
          <w:color w:val="2F5496" w:themeColor="accent5" w:themeShade="BF"/>
          <w:sz w:val="20"/>
          <w:szCs w:val="20"/>
        </w:rPr>
        <w:t>C</w:t>
      </w:r>
      <w:r w:rsidR="002B4025">
        <w:rPr>
          <w:color w:val="2F5496" w:themeColor="accent5" w:themeShade="BF"/>
          <w:sz w:val="20"/>
          <w:szCs w:val="20"/>
        </w:rPr>
        <w:t>OS’E’</w:t>
      </w:r>
      <w:r w:rsidR="00CA580F">
        <w:rPr>
          <w:color w:val="2F5496" w:themeColor="accent5" w:themeShade="BF"/>
          <w:sz w:val="20"/>
          <w:szCs w:val="20"/>
        </w:rPr>
        <w:t xml:space="preserve"> </w:t>
      </w:r>
      <w:r w:rsidR="002B4025">
        <w:rPr>
          <w:color w:val="2F5496" w:themeColor="accent5" w:themeShade="BF"/>
          <w:sz w:val="20"/>
          <w:szCs w:val="20"/>
        </w:rPr>
        <w:t>LA FORMAZIONE SCUOLA LAVORO</w:t>
      </w:r>
    </w:p>
    <w:p w14:paraId="54E93836" w14:textId="77777777" w:rsidR="00711D7F" w:rsidRPr="004806FA" w:rsidRDefault="00711D7F" w:rsidP="0022178B">
      <w:pPr>
        <w:pStyle w:val="Titolo"/>
        <w:pBdr>
          <w:top w:val="single" w:sz="4" w:space="1" w:color="auto"/>
          <w:left w:val="single" w:sz="4" w:space="4" w:color="auto"/>
          <w:right w:val="single" w:sz="4" w:space="4" w:color="auto"/>
        </w:pBdr>
        <w:jc w:val="left"/>
        <w:rPr>
          <w:color w:val="2F5496" w:themeColor="accent5" w:themeShade="BF"/>
          <w:sz w:val="20"/>
          <w:szCs w:val="20"/>
        </w:rPr>
      </w:pPr>
    </w:p>
    <w:p w14:paraId="121E4484" w14:textId="62D94EFA" w:rsidR="00960A3F" w:rsidRPr="00711D7F" w:rsidRDefault="006D10F6" w:rsidP="00711D7F">
      <w:pPr>
        <w:pStyle w:val="Titolo"/>
        <w:pBdr>
          <w:top w:val="single" w:sz="4" w:space="1" w:color="auto"/>
          <w:left w:val="single" w:sz="4" w:space="4" w:color="auto"/>
          <w:bottom w:val="single" w:sz="4" w:space="1" w:color="auto"/>
          <w:right w:val="single" w:sz="4" w:space="4" w:color="auto"/>
        </w:pBdr>
        <w:jc w:val="both"/>
        <w:rPr>
          <w:b w:val="0"/>
          <w:sz w:val="20"/>
          <w:szCs w:val="20"/>
        </w:rPr>
      </w:pPr>
      <w:r w:rsidRPr="006D10F6">
        <w:rPr>
          <w:b w:val="0"/>
          <w:sz w:val="20"/>
          <w:szCs w:val="20"/>
        </w:rPr>
        <w:t xml:space="preserve">I percorsi </w:t>
      </w:r>
      <w:r w:rsidR="002B4025">
        <w:rPr>
          <w:b w:val="0"/>
          <w:sz w:val="20"/>
          <w:szCs w:val="20"/>
        </w:rPr>
        <w:t>di formazione scuola lavoro</w:t>
      </w:r>
      <w:r w:rsidRPr="006D10F6">
        <w:rPr>
          <w:b w:val="0"/>
          <w:sz w:val="20"/>
          <w:szCs w:val="20"/>
        </w:rPr>
        <w:t xml:space="preserve"> consentono, a tutti gli studenti del secondo biennio e ultimo anno delle scuole secondarie di II grado, di affrontare dei percorsi esperienziali legati al mondo del lavoro e di orientamento accademico-universitario.</w:t>
      </w:r>
      <w:r>
        <w:rPr>
          <w:b w:val="0"/>
          <w:sz w:val="20"/>
          <w:szCs w:val="20"/>
        </w:rPr>
        <w:t xml:space="preserve"> Non sono</w:t>
      </w:r>
      <w:r w:rsidR="00960A3F" w:rsidRPr="00711D7F">
        <w:rPr>
          <w:b w:val="0"/>
          <w:sz w:val="20"/>
          <w:szCs w:val="20"/>
        </w:rPr>
        <w:t xml:space="preserve"> una forma di a</w:t>
      </w:r>
      <w:r>
        <w:rPr>
          <w:b w:val="0"/>
          <w:sz w:val="20"/>
          <w:szCs w:val="20"/>
        </w:rPr>
        <w:t>pprendistato o di tirocinio ma</w:t>
      </w:r>
      <w:r w:rsidR="00960A3F" w:rsidRPr="00711D7F">
        <w:rPr>
          <w:b w:val="0"/>
          <w:sz w:val="20"/>
          <w:szCs w:val="20"/>
        </w:rPr>
        <w:t xml:space="preserve"> una metodologia didattica, </w:t>
      </w:r>
      <w:r w:rsidR="002B2FA9">
        <w:rPr>
          <w:sz w:val="20"/>
          <w:szCs w:val="20"/>
        </w:rPr>
        <w:t xml:space="preserve">una </w:t>
      </w:r>
      <w:r w:rsidR="00960A3F" w:rsidRPr="009E2FCB">
        <w:rPr>
          <w:sz w:val="20"/>
          <w:szCs w:val="20"/>
        </w:rPr>
        <w:t>modalità di insegnamento e di apprendimento</w:t>
      </w:r>
      <w:r w:rsidR="00960A3F" w:rsidRPr="00711D7F">
        <w:rPr>
          <w:b w:val="0"/>
          <w:sz w:val="20"/>
          <w:szCs w:val="20"/>
        </w:rPr>
        <w:t xml:space="preserve"> che serve alla formazione della persona favorendone lo sviluppo delle competenze. </w:t>
      </w:r>
    </w:p>
    <w:p w14:paraId="2E3727B6" w14:textId="77777777" w:rsidR="00960A3F" w:rsidRPr="009E2FCB" w:rsidRDefault="00AA4278" w:rsidP="00711D7F">
      <w:pPr>
        <w:pStyle w:val="Titolo"/>
        <w:pBdr>
          <w:top w:val="single" w:sz="4" w:space="1" w:color="auto"/>
          <w:left w:val="single" w:sz="4" w:space="4" w:color="auto"/>
          <w:bottom w:val="single" w:sz="4" w:space="1" w:color="auto"/>
          <w:right w:val="single" w:sz="4" w:space="4" w:color="auto"/>
        </w:pBdr>
        <w:jc w:val="both"/>
        <w:rPr>
          <w:sz w:val="20"/>
          <w:szCs w:val="20"/>
        </w:rPr>
      </w:pPr>
      <w:r>
        <w:rPr>
          <w:b w:val="0"/>
          <w:sz w:val="20"/>
          <w:szCs w:val="20"/>
        </w:rPr>
        <w:t>U</w:t>
      </w:r>
      <w:r w:rsidR="00711D7F" w:rsidRPr="00711D7F">
        <w:rPr>
          <w:b w:val="0"/>
          <w:sz w:val="20"/>
          <w:szCs w:val="20"/>
        </w:rPr>
        <w:t xml:space="preserve">na persona è </w:t>
      </w:r>
      <w:r>
        <w:rPr>
          <w:b w:val="0"/>
          <w:sz w:val="20"/>
          <w:szCs w:val="20"/>
        </w:rPr>
        <w:t>competente quando è in grado di</w:t>
      </w:r>
      <w:r w:rsidR="00711D7F" w:rsidRPr="00711D7F">
        <w:rPr>
          <w:b w:val="0"/>
          <w:sz w:val="20"/>
          <w:szCs w:val="20"/>
        </w:rPr>
        <w:t xml:space="preserve"> mobilita</w:t>
      </w:r>
      <w:r>
        <w:rPr>
          <w:b w:val="0"/>
          <w:sz w:val="20"/>
          <w:szCs w:val="20"/>
        </w:rPr>
        <w:t>re</w:t>
      </w:r>
      <w:r w:rsidR="00711D7F" w:rsidRPr="00711D7F">
        <w:rPr>
          <w:b w:val="0"/>
          <w:sz w:val="20"/>
          <w:szCs w:val="20"/>
        </w:rPr>
        <w:t xml:space="preserve"> il proprio patrimonio di conoscenze, abilità, esperienze, interessi, motivazioni, intenzioni ed ogni altro elemento di cui disponga per generare una risposta a specifiche richieste del contesto in cui opera</w:t>
      </w:r>
      <w:r>
        <w:rPr>
          <w:b w:val="0"/>
          <w:sz w:val="20"/>
          <w:szCs w:val="20"/>
        </w:rPr>
        <w:t>.</w:t>
      </w:r>
      <w:r w:rsidR="00711D7F" w:rsidRPr="00711D7F">
        <w:rPr>
          <w:b w:val="0"/>
          <w:sz w:val="20"/>
          <w:szCs w:val="20"/>
        </w:rPr>
        <w:t xml:space="preserve"> Così colta, la competenza si colloca sul piano dell’azione, del processo in atto, che si incrementa progressivamente perché frutto di un processo di acquisizione continuo che si sedimenta nella persona in risposta a sempre nuove e mutevoli richieste del contesto sociale e operativo</w:t>
      </w:r>
      <w:r w:rsidR="00711D7F">
        <w:rPr>
          <w:b w:val="0"/>
          <w:sz w:val="20"/>
          <w:szCs w:val="20"/>
        </w:rPr>
        <w:t>.</w:t>
      </w:r>
      <w:r w:rsidR="00711D7F" w:rsidRPr="00711D7F">
        <w:t xml:space="preserve"> </w:t>
      </w:r>
      <w:r w:rsidR="00711D7F" w:rsidRPr="00711D7F">
        <w:rPr>
          <w:b w:val="0"/>
          <w:sz w:val="20"/>
          <w:szCs w:val="20"/>
        </w:rPr>
        <w:t xml:space="preserve">L’impiego del </w:t>
      </w:r>
      <w:r w:rsidR="00711D7F">
        <w:rPr>
          <w:b w:val="0"/>
          <w:sz w:val="20"/>
          <w:szCs w:val="20"/>
        </w:rPr>
        <w:t xml:space="preserve">concetto di competenza </w:t>
      </w:r>
      <w:r w:rsidR="00711D7F" w:rsidRPr="00711D7F">
        <w:rPr>
          <w:b w:val="0"/>
          <w:sz w:val="20"/>
          <w:szCs w:val="20"/>
        </w:rPr>
        <w:t xml:space="preserve">si è progressivamente affermato come descrittore degli esiti dei processi formativi, nell’intento di sottolineare e misurare l’effettiva </w:t>
      </w:r>
      <w:r w:rsidR="00711D7F" w:rsidRPr="009E2FCB">
        <w:rPr>
          <w:sz w:val="20"/>
          <w:szCs w:val="20"/>
        </w:rPr>
        <w:t>acquisita padronanza di risposta a compiti reali, piuttosto che il solo possesso distinto ed astratto di conoscenze ed abilità.</w:t>
      </w:r>
    </w:p>
    <w:p w14:paraId="14FB4DF5" w14:textId="77777777" w:rsidR="00711D7F" w:rsidRDefault="00711D7F" w:rsidP="00C97B03">
      <w:pPr>
        <w:pStyle w:val="Titolo"/>
        <w:jc w:val="left"/>
        <w:rPr>
          <w:b w:val="0"/>
          <w:sz w:val="20"/>
          <w:szCs w:val="20"/>
        </w:rPr>
      </w:pPr>
    </w:p>
    <w:p w14:paraId="07EA6582" w14:textId="77777777" w:rsidR="00965CC0" w:rsidRDefault="00965CC0" w:rsidP="00C97B03">
      <w:pPr>
        <w:pStyle w:val="Titolo"/>
        <w:jc w:val="left"/>
        <w:rPr>
          <w:b w:val="0"/>
          <w:sz w:val="20"/>
          <w:szCs w:val="20"/>
        </w:rPr>
      </w:pPr>
    </w:p>
    <w:tbl>
      <w:tblPr>
        <w:tblStyle w:val="Grigliatabella"/>
        <w:tblW w:w="0" w:type="auto"/>
        <w:tblLook w:val="04A0" w:firstRow="1" w:lastRow="0" w:firstColumn="1" w:lastColumn="0" w:noHBand="0" w:noVBand="1"/>
      </w:tblPr>
      <w:tblGrid>
        <w:gridCol w:w="10194"/>
      </w:tblGrid>
      <w:tr w:rsidR="00F7347D" w14:paraId="4C8CBA14" w14:textId="77777777" w:rsidTr="00F7347D">
        <w:tc>
          <w:tcPr>
            <w:tcW w:w="10344" w:type="dxa"/>
          </w:tcPr>
          <w:p w14:paraId="4644D3DD" w14:textId="77777777" w:rsidR="00F7347D" w:rsidRDefault="00F7347D" w:rsidP="00C97B03">
            <w:pPr>
              <w:pStyle w:val="Titolo"/>
              <w:jc w:val="left"/>
              <w:rPr>
                <w:color w:val="2F5496" w:themeColor="accent5" w:themeShade="BF"/>
                <w:sz w:val="20"/>
                <w:szCs w:val="20"/>
              </w:rPr>
            </w:pPr>
          </w:p>
          <w:p w14:paraId="5980A27F" w14:textId="77777777" w:rsidR="00F7347D" w:rsidRDefault="00F7347D" w:rsidP="00C97B03">
            <w:pPr>
              <w:pStyle w:val="Titolo"/>
              <w:jc w:val="left"/>
              <w:rPr>
                <w:color w:val="2F5496" w:themeColor="accent5" w:themeShade="BF"/>
                <w:sz w:val="20"/>
                <w:szCs w:val="20"/>
              </w:rPr>
            </w:pPr>
            <w:r w:rsidRPr="00F7347D">
              <w:rPr>
                <w:color w:val="2F5496" w:themeColor="accent5" w:themeShade="BF"/>
                <w:sz w:val="20"/>
                <w:szCs w:val="20"/>
              </w:rPr>
              <w:t>RIFERIMENTI NORMATIVI</w:t>
            </w:r>
          </w:p>
          <w:p w14:paraId="36E6BA7A" w14:textId="77777777" w:rsidR="00F7347D" w:rsidRPr="00F7347D" w:rsidRDefault="00F7347D" w:rsidP="00C97B03">
            <w:pPr>
              <w:pStyle w:val="Titolo"/>
              <w:jc w:val="left"/>
              <w:rPr>
                <w:b w:val="0"/>
                <w:color w:val="2F5496" w:themeColor="accent5" w:themeShade="BF"/>
                <w:sz w:val="20"/>
                <w:szCs w:val="20"/>
              </w:rPr>
            </w:pPr>
          </w:p>
        </w:tc>
      </w:tr>
      <w:tr w:rsidR="00F7347D" w14:paraId="38A63C74" w14:textId="77777777" w:rsidTr="00F7347D">
        <w:tc>
          <w:tcPr>
            <w:tcW w:w="10344" w:type="dxa"/>
          </w:tcPr>
          <w:p w14:paraId="4DCB7059" w14:textId="655648A0" w:rsidR="00F7347D" w:rsidRPr="00F31077" w:rsidRDefault="00F7347D" w:rsidP="00F7347D">
            <w:pPr>
              <w:rPr>
                <w:rFonts w:ascii="Times New Roman" w:hAnsi="Times New Roman" w:cs="Times New Roman"/>
                <w:sz w:val="20"/>
                <w:szCs w:val="20"/>
              </w:rPr>
            </w:pPr>
            <w:r w:rsidRPr="00F31077">
              <w:rPr>
                <w:rFonts w:ascii="Times New Roman" w:hAnsi="Times New Roman" w:cs="Times New Roman"/>
                <w:sz w:val="20"/>
                <w:szCs w:val="20"/>
              </w:rPr>
              <w:t>I percorsi di Alternanza Scuola Lavoro</w:t>
            </w:r>
            <w:r w:rsidR="003F2482" w:rsidRPr="00F31077">
              <w:rPr>
                <w:rFonts w:ascii="Times New Roman" w:hAnsi="Times New Roman" w:cs="Times New Roman"/>
                <w:sz w:val="20"/>
                <w:szCs w:val="20"/>
              </w:rPr>
              <w:t xml:space="preserve"> hanno preso avvio in forma sperimentale ai sensi dell'art.4 Legge</w:t>
            </w:r>
            <w:r w:rsidR="00872A8D">
              <w:rPr>
                <w:rFonts w:ascii="Times New Roman" w:hAnsi="Times New Roman" w:cs="Times New Roman"/>
                <w:sz w:val="20"/>
                <w:szCs w:val="20"/>
              </w:rPr>
              <w:t xml:space="preserve"> 53 /2003 e inizialmente hanno </w:t>
            </w:r>
            <w:r w:rsidR="003F2482" w:rsidRPr="00F31077">
              <w:rPr>
                <w:rFonts w:ascii="Times New Roman" w:hAnsi="Times New Roman" w:cs="Times New Roman"/>
                <w:sz w:val="20"/>
                <w:szCs w:val="20"/>
              </w:rPr>
              <w:t>coinvolto poche regioni tra cui la Campania.</w:t>
            </w:r>
            <w:r w:rsidRPr="00F31077">
              <w:rPr>
                <w:rFonts w:ascii="Times New Roman" w:hAnsi="Times New Roman" w:cs="Times New Roman"/>
                <w:sz w:val="20"/>
                <w:szCs w:val="20"/>
              </w:rPr>
              <w:t xml:space="preserve"> </w:t>
            </w:r>
          </w:p>
          <w:p w14:paraId="10A1F36E" w14:textId="77777777" w:rsidR="003F2482" w:rsidRPr="00F31077" w:rsidRDefault="003F2482" w:rsidP="00F7347D">
            <w:pPr>
              <w:rPr>
                <w:rFonts w:ascii="Times New Roman" w:hAnsi="Times New Roman" w:cs="Times New Roman"/>
                <w:sz w:val="20"/>
                <w:szCs w:val="20"/>
              </w:rPr>
            </w:pPr>
            <w:r w:rsidRPr="00F31077">
              <w:rPr>
                <w:rFonts w:ascii="Times New Roman" w:hAnsi="Times New Roman" w:cs="Times New Roman"/>
                <w:sz w:val="20"/>
                <w:szCs w:val="20"/>
              </w:rPr>
              <w:t>Il Decreto Legislativo applicativo n. 77 del 15 aprile del 2005 disciplina l’Alternanza Scuola Lavoro quale metodologia didattica, </w:t>
            </w:r>
            <w:r w:rsidRPr="00F31077">
              <w:rPr>
                <w:rStyle w:val="Enfasigrassetto"/>
                <w:rFonts w:ascii="Times New Roman" w:hAnsi="Times New Roman" w:cs="Times New Roman"/>
                <w:sz w:val="20"/>
                <w:szCs w:val="20"/>
              </w:rPr>
              <w:t>senza vincolo di obbligatoriet</w:t>
            </w:r>
            <w:r w:rsidRPr="00F31077">
              <w:rPr>
                <w:rFonts w:ascii="Times New Roman" w:hAnsi="Times New Roman" w:cs="Times New Roman"/>
                <w:sz w:val="20"/>
                <w:szCs w:val="20"/>
              </w:rPr>
              <w:t>à, per consentire agli studenti di realizzare gli studi del secondo ciclo anche alternando periodi di studio e di lavoro. </w:t>
            </w:r>
          </w:p>
          <w:p w14:paraId="3004886C" w14:textId="2F2CE51D" w:rsidR="003F2482" w:rsidRPr="00F31077" w:rsidRDefault="00872A8D" w:rsidP="003F2482">
            <w:pPr>
              <w:pStyle w:val="NormaleWeb"/>
              <w:shd w:val="clear" w:color="auto" w:fill="FFFFFF"/>
              <w:spacing w:before="0" w:beforeAutospacing="0" w:after="96" w:afterAutospacing="0"/>
              <w:rPr>
                <w:sz w:val="20"/>
                <w:szCs w:val="20"/>
              </w:rPr>
            </w:pPr>
            <w:r>
              <w:rPr>
                <w:sz w:val="20"/>
                <w:szCs w:val="20"/>
              </w:rPr>
              <w:t xml:space="preserve">Successivamente </w:t>
            </w:r>
            <w:r w:rsidR="00BF1304">
              <w:rPr>
                <w:sz w:val="20"/>
                <w:szCs w:val="20"/>
              </w:rPr>
              <w:t>il </w:t>
            </w:r>
            <w:r w:rsidR="003F2482" w:rsidRPr="00F31077">
              <w:rPr>
                <w:sz w:val="20"/>
                <w:szCs w:val="20"/>
              </w:rPr>
              <w:t>nuovo ordinamento degli istituti tecnici, professionali e dei licei richiama l'attenzione dei docenti e dei dirigenti scolastici sugli  stage, tirocini e alternanza scuola lavoro quali strumenti didattici per la realizzazione dei percorsi di studio (</w:t>
            </w:r>
            <w:r w:rsidR="003F2482" w:rsidRPr="00F31077">
              <w:rPr>
                <w:i/>
                <w:iCs/>
                <w:sz w:val="20"/>
                <w:szCs w:val="20"/>
              </w:rPr>
              <w:t> D.P.R. 15 marzo 2010, n.88).</w:t>
            </w:r>
          </w:p>
          <w:p w14:paraId="38F25952" w14:textId="77777777" w:rsidR="00F31077" w:rsidRDefault="00F31077" w:rsidP="00F7347D">
            <w:pPr>
              <w:rPr>
                <w:rFonts w:ascii="Times New Roman" w:hAnsi="Times New Roman" w:cs="Times New Roman"/>
                <w:b/>
                <w:bCs/>
                <w:iCs/>
                <w:sz w:val="20"/>
                <w:szCs w:val="20"/>
              </w:rPr>
            </w:pPr>
            <w:r w:rsidRPr="00F31077">
              <w:rPr>
                <w:rStyle w:val="Enfasigrassetto"/>
                <w:rFonts w:ascii="Times New Roman" w:hAnsi="Times New Roman" w:cs="Times New Roman"/>
                <w:iCs/>
                <w:sz w:val="20"/>
                <w:szCs w:val="20"/>
              </w:rPr>
              <w:t>La legge 107/15</w:t>
            </w:r>
            <w:r w:rsidRPr="00F31077">
              <w:rPr>
                <w:rFonts w:ascii="Times New Roman" w:hAnsi="Times New Roman" w:cs="Times New Roman"/>
                <w:iCs/>
                <w:sz w:val="20"/>
                <w:szCs w:val="20"/>
              </w:rPr>
              <w:t> dall'anno scolastico 2015-16 </w:t>
            </w:r>
            <w:r w:rsidRPr="00F31077">
              <w:rPr>
                <w:rStyle w:val="Enfasigrassetto"/>
                <w:rFonts w:ascii="Times New Roman" w:hAnsi="Times New Roman" w:cs="Times New Roman"/>
                <w:iCs/>
                <w:sz w:val="20"/>
                <w:szCs w:val="20"/>
              </w:rPr>
              <w:t>ha reso obbligatori i percorsi di ASL</w:t>
            </w:r>
            <w:r w:rsidRPr="00F31077">
              <w:rPr>
                <w:rFonts w:ascii="Times New Roman" w:hAnsi="Times New Roman" w:cs="Times New Roman"/>
                <w:iCs/>
                <w:sz w:val="20"/>
                <w:szCs w:val="20"/>
              </w:rPr>
              <w:t> a cominciare dalle </w:t>
            </w:r>
            <w:r w:rsidRPr="00F31077">
              <w:rPr>
                <w:rFonts w:ascii="Times New Roman" w:hAnsi="Times New Roman" w:cs="Times New Roman"/>
                <w:b/>
                <w:bCs/>
                <w:iCs/>
                <w:sz w:val="20"/>
                <w:szCs w:val="20"/>
              </w:rPr>
              <w:t>terze classi</w:t>
            </w:r>
            <w:r>
              <w:rPr>
                <w:rFonts w:ascii="Times New Roman" w:hAnsi="Times New Roman" w:cs="Times New Roman"/>
                <w:b/>
                <w:bCs/>
                <w:iCs/>
                <w:sz w:val="20"/>
                <w:szCs w:val="20"/>
              </w:rPr>
              <w:t>.</w:t>
            </w:r>
          </w:p>
          <w:p w14:paraId="756F2A4E" w14:textId="714F5767" w:rsidR="00F7347D" w:rsidRDefault="00F31077" w:rsidP="004C34A3">
            <w:pPr>
              <w:pStyle w:val="Titolo5"/>
              <w:shd w:val="clear" w:color="auto" w:fill="FFFFFF"/>
              <w:spacing w:before="96" w:after="96" w:line="192" w:lineRule="atLeast"/>
              <w:rPr>
                <w:rFonts w:ascii="Times New Roman" w:hAnsi="Times New Roman" w:cs="Times New Roman"/>
                <w:iCs/>
                <w:color w:val="auto"/>
                <w:sz w:val="20"/>
                <w:szCs w:val="20"/>
                <w:shd w:val="clear" w:color="auto" w:fill="FFFFFF"/>
              </w:rPr>
            </w:pPr>
            <w:r w:rsidRPr="004C34A3">
              <w:rPr>
                <w:rFonts w:ascii="Times New Roman" w:hAnsi="Times New Roman" w:cs="Times New Roman"/>
                <w:iCs/>
                <w:color w:val="000000"/>
                <w:sz w:val="20"/>
                <w:szCs w:val="20"/>
              </w:rPr>
              <w:t xml:space="preserve">La progettazione dei percorsi in alternanza con la legge 107/2015 assume una dimensione triennale </w:t>
            </w:r>
            <w:r w:rsidR="004C34A3" w:rsidRPr="004C34A3">
              <w:rPr>
                <w:rFonts w:ascii="Times New Roman" w:hAnsi="Times New Roman" w:cs="Times New Roman"/>
                <w:iCs/>
                <w:color w:val="000000"/>
                <w:sz w:val="20"/>
                <w:szCs w:val="20"/>
              </w:rPr>
              <w:t xml:space="preserve">e </w:t>
            </w:r>
            <w:r w:rsidRPr="004C34A3">
              <w:rPr>
                <w:rFonts w:ascii="Times New Roman" w:hAnsi="Times New Roman" w:cs="Times New Roman"/>
                <w:iCs/>
                <w:color w:val="000000"/>
                <w:sz w:val="20"/>
                <w:szCs w:val="20"/>
              </w:rPr>
              <w:t xml:space="preserve">contribuisce a sviluppare le competenze richieste dal profilo educativo, culturale e professionale del corso di studi </w:t>
            </w:r>
            <w:r w:rsidR="004C34A3" w:rsidRPr="004C34A3">
              <w:rPr>
                <w:rFonts w:ascii="Times New Roman" w:hAnsi="Times New Roman" w:cs="Times New Roman"/>
                <w:iCs/>
                <w:color w:val="000000"/>
                <w:sz w:val="20"/>
                <w:szCs w:val="20"/>
              </w:rPr>
              <w:t>con la previsione di un monte o</w:t>
            </w:r>
            <w:r w:rsidR="00872A8D">
              <w:rPr>
                <w:rFonts w:ascii="Times New Roman" w:hAnsi="Times New Roman" w:cs="Times New Roman"/>
                <w:iCs/>
                <w:color w:val="000000"/>
                <w:sz w:val="20"/>
                <w:szCs w:val="20"/>
              </w:rPr>
              <w:t>re complessivo di 400 ore negli</w:t>
            </w:r>
            <w:r w:rsidR="004C34A3" w:rsidRPr="004C34A3">
              <w:rPr>
                <w:rFonts w:ascii="Times New Roman" w:hAnsi="Times New Roman" w:cs="Times New Roman"/>
                <w:iCs/>
                <w:color w:val="000000"/>
                <w:sz w:val="20"/>
                <w:szCs w:val="20"/>
              </w:rPr>
              <w:t xml:space="preserve"> </w:t>
            </w:r>
            <w:r w:rsidR="004C34A3" w:rsidRPr="004C34A3">
              <w:rPr>
                <w:rFonts w:ascii="Times New Roman" w:hAnsi="Times New Roman" w:cs="Times New Roman"/>
                <w:iCs/>
                <w:color w:val="auto"/>
                <w:sz w:val="20"/>
                <w:szCs w:val="20"/>
                <w:shd w:val="clear" w:color="auto" w:fill="FFFFFF"/>
              </w:rPr>
              <w:t>istituti tecnici e professionali e 200 ore nei licei.</w:t>
            </w:r>
          </w:p>
          <w:p w14:paraId="3B453D9A" w14:textId="2CDC96F9" w:rsidR="000E06DF" w:rsidRPr="000E06DF" w:rsidRDefault="000E06DF" w:rsidP="000E06DF">
            <w:pPr>
              <w:pStyle w:val="Titolo5"/>
              <w:shd w:val="clear" w:color="auto" w:fill="FFFFFF"/>
              <w:spacing w:before="96" w:after="96" w:line="192" w:lineRule="atLeast"/>
              <w:rPr>
                <w:rFonts w:ascii="Times New Roman" w:hAnsi="Times New Roman" w:cs="Times New Roman"/>
                <w:iCs/>
                <w:color w:val="000000"/>
                <w:sz w:val="20"/>
                <w:szCs w:val="20"/>
              </w:rPr>
            </w:pPr>
            <w:r w:rsidRPr="000E06DF">
              <w:rPr>
                <w:rFonts w:ascii="Times New Roman" w:hAnsi="Times New Roman" w:cs="Times New Roman"/>
                <w:b/>
                <w:iCs/>
                <w:color w:val="000000"/>
                <w:sz w:val="20"/>
                <w:szCs w:val="20"/>
              </w:rPr>
              <w:t>La legge 30 dicembre 2018 n. 145</w:t>
            </w:r>
            <w:r w:rsidRPr="000E06DF">
              <w:rPr>
                <w:rFonts w:ascii="Times New Roman" w:hAnsi="Times New Roman" w:cs="Times New Roman"/>
                <w:iCs/>
                <w:color w:val="000000"/>
                <w:sz w:val="20"/>
                <w:szCs w:val="20"/>
              </w:rPr>
              <w:t xml:space="preserve"> apporta modifiche alla disciplina dei percorsi di alternanza scuola lavoro. A partire dall’anno scolastico 2018/2019, i percorsi di alternanza scuola lavoro sono </w:t>
            </w:r>
            <w:proofErr w:type="spellStart"/>
            <w:r w:rsidRPr="000E06DF">
              <w:rPr>
                <w:rFonts w:ascii="Times New Roman" w:hAnsi="Times New Roman" w:cs="Times New Roman"/>
                <w:iCs/>
                <w:color w:val="000000"/>
                <w:sz w:val="20"/>
                <w:szCs w:val="20"/>
              </w:rPr>
              <w:t>ri</w:t>
            </w:r>
            <w:proofErr w:type="spellEnd"/>
            <w:r w:rsidR="000C2DA6">
              <w:rPr>
                <w:rFonts w:ascii="Times New Roman" w:hAnsi="Times New Roman" w:cs="Times New Roman"/>
                <w:iCs/>
                <w:color w:val="000000"/>
                <w:sz w:val="20"/>
                <w:szCs w:val="20"/>
              </w:rPr>
              <w:t>-</w:t>
            </w:r>
            <w:r w:rsidRPr="000E06DF">
              <w:rPr>
                <w:rFonts w:ascii="Times New Roman" w:hAnsi="Times New Roman" w:cs="Times New Roman"/>
                <w:iCs/>
                <w:color w:val="000000"/>
                <w:sz w:val="20"/>
                <w:szCs w:val="20"/>
              </w:rPr>
              <w:t xml:space="preserve">denominati </w:t>
            </w:r>
            <w:r w:rsidRPr="000E06DF">
              <w:rPr>
                <w:rFonts w:ascii="Times New Roman" w:hAnsi="Times New Roman" w:cs="Times New Roman"/>
                <w:b/>
                <w:iCs/>
                <w:color w:val="000000"/>
                <w:sz w:val="20"/>
                <w:szCs w:val="20"/>
              </w:rPr>
              <w:t>“</w:t>
            </w:r>
            <w:r w:rsidRPr="00FD127C">
              <w:rPr>
                <w:rFonts w:ascii="Times New Roman" w:hAnsi="Times New Roman" w:cs="Times New Roman"/>
                <w:b/>
                <w:iCs/>
                <w:color w:val="000000"/>
                <w:sz w:val="20"/>
                <w:szCs w:val="20"/>
              </w:rPr>
              <w:t>percorsi per le competenze trasversali e per l’orientamento</w:t>
            </w:r>
            <w:r w:rsidRPr="000E06DF">
              <w:rPr>
                <w:rFonts w:ascii="Times New Roman" w:hAnsi="Times New Roman" w:cs="Times New Roman"/>
                <w:b/>
                <w:iCs/>
                <w:color w:val="000000"/>
                <w:sz w:val="20"/>
                <w:szCs w:val="20"/>
              </w:rPr>
              <w:t>”</w:t>
            </w:r>
            <w:r w:rsidRPr="000E06DF">
              <w:rPr>
                <w:rFonts w:ascii="Times New Roman" w:hAnsi="Times New Roman" w:cs="Times New Roman"/>
                <w:iCs/>
                <w:color w:val="000000"/>
                <w:sz w:val="20"/>
                <w:szCs w:val="20"/>
              </w:rPr>
              <w:t xml:space="preserve"> e sono attuati per una durata complessiva:</w:t>
            </w:r>
          </w:p>
          <w:p w14:paraId="6A58FD88" w14:textId="77777777" w:rsidR="000E06DF" w:rsidRPr="000E06DF" w:rsidRDefault="000E06DF" w:rsidP="000E06DF">
            <w:pPr>
              <w:pStyle w:val="Titolo5"/>
              <w:shd w:val="clear" w:color="auto" w:fill="FFFFFF"/>
              <w:spacing w:before="96" w:after="96" w:line="192" w:lineRule="atLeast"/>
              <w:rPr>
                <w:rFonts w:ascii="Times New Roman" w:hAnsi="Times New Roman" w:cs="Times New Roman"/>
                <w:iCs/>
                <w:color w:val="000000"/>
                <w:sz w:val="20"/>
                <w:szCs w:val="20"/>
              </w:rPr>
            </w:pPr>
            <w:r w:rsidRPr="000E06DF">
              <w:rPr>
                <w:rFonts w:ascii="Times New Roman" w:hAnsi="Times New Roman" w:cs="Times New Roman"/>
                <w:iCs/>
                <w:color w:val="000000"/>
                <w:sz w:val="20"/>
                <w:szCs w:val="20"/>
              </w:rPr>
              <w:t>non inferiore a 210 ore nel triennio terminale del percorso di studi degli istituti professionali;</w:t>
            </w:r>
          </w:p>
          <w:p w14:paraId="73033A45" w14:textId="77777777" w:rsidR="000E06DF" w:rsidRPr="000E06DF" w:rsidRDefault="000E06DF" w:rsidP="000E06DF">
            <w:pPr>
              <w:pStyle w:val="Titolo5"/>
              <w:shd w:val="clear" w:color="auto" w:fill="FFFFFF"/>
              <w:spacing w:before="96" w:after="96" w:line="192" w:lineRule="atLeast"/>
              <w:rPr>
                <w:rFonts w:ascii="Times New Roman" w:hAnsi="Times New Roman" w:cs="Times New Roman"/>
                <w:iCs/>
                <w:color w:val="000000"/>
                <w:sz w:val="20"/>
                <w:szCs w:val="20"/>
              </w:rPr>
            </w:pPr>
            <w:r w:rsidRPr="000E06DF">
              <w:rPr>
                <w:rFonts w:ascii="Times New Roman" w:hAnsi="Times New Roman" w:cs="Times New Roman"/>
                <w:iCs/>
                <w:color w:val="000000"/>
                <w:sz w:val="20"/>
                <w:szCs w:val="20"/>
              </w:rPr>
              <w:t>non inferiore a 150 ore nel secondo biennio e nell’ultimo anno del percorso di studi degli istituti tecnici;</w:t>
            </w:r>
          </w:p>
          <w:p w14:paraId="5DDF7089" w14:textId="77777777" w:rsidR="000E06DF" w:rsidRPr="000E06DF" w:rsidRDefault="000E06DF" w:rsidP="000E06DF">
            <w:pPr>
              <w:pStyle w:val="Titolo5"/>
              <w:shd w:val="clear" w:color="auto" w:fill="FFFFFF"/>
              <w:spacing w:before="96" w:after="96" w:line="192" w:lineRule="atLeast"/>
              <w:rPr>
                <w:rFonts w:ascii="Times New Roman" w:hAnsi="Times New Roman" w:cs="Times New Roman"/>
                <w:iCs/>
                <w:color w:val="000000"/>
                <w:sz w:val="20"/>
                <w:szCs w:val="20"/>
              </w:rPr>
            </w:pPr>
            <w:r w:rsidRPr="000E06DF">
              <w:rPr>
                <w:rFonts w:ascii="Times New Roman" w:hAnsi="Times New Roman" w:cs="Times New Roman"/>
                <w:iCs/>
                <w:color w:val="000000"/>
                <w:sz w:val="20"/>
                <w:szCs w:val="20"/>
              </w:rPr>
              <w:t>non inferiore a 90 ore nel secondo biennio e nel quinto anno dei licei.</w:t>
            </w:r>
          </w:p>
          <w:p w14:paraId="5FED2131" w14:textId="2E4D85E4" w:rsidR="000E06DF" w:rsidRPr="000E06DF" w:rsidRDefault="000E06DF" w:rsidP="000E06DF">
            <w:pPr>
              <w:pStyle w:val="Titolo5"/>
              <w:shd w:val="clear" w:color="auto" w:fill="FFFFFF"/>
              <w:spacing w:before="96" w:after="96" w:line="192" w:lineRule="atLeast"/>
              <w:rPr>
                <w:rFonts w:ascii="Times New Roman" w:hAnsi="Times New Roman" w:cs="Times New Roman"/>
                <w:iCs/>
                <w:color w:val="000000"/>
                <w:sz w:val="20"/>
                <w:szCs w:val="20"/>
              </w:rPr>
            </w:pPr>
            <w:r w:rsidRPr="000E06DF">
              <w:rPr>
                <w:rFonts w:ascii="Times New Roman" w:hAnsi="Times New Roman" w:cs="Times New Roman"/>
                <w:iCs/>
                <w:color w:val="000000"/>
                <w:sz w:val="20"/>
                <w:szCs w:val="20"/>
              </w:rPr>
              <w:t>La legge prevede, inoltre, la definizione di Linee guida in merito ai suddetti percorsi per le competenze trasversali e l’orientamento, da emanare con decreto del Ministro dell’istruzione, dell’università e della ricerca. Dette Linee guida, attualmente in fase di predisposizione da parte di questo Ministero, troveranno applicazione a partire dal prossimo anno scolastico, per i progetti che avranno inizio, ovvero saranno in corso, a tale epoca</w:t>
            </w:r>
            <w:r w:rsidR="00F11296">
              <w:rPr>
                <w:rFonts w:ascii="Times New Roman" w:hAnsi="Times New Roman" w:cs="Times New Roman"/>
                <w:iCs/>
                <w:color w:val="000000"/>
                <w:sz w:val="20"/>
                <w:szCs w:val="20"/>
              </w:rPr>
              <w:t>,</w:t>
            </w:r>
            <w:r w:rsidRPr="000E06DF">
              <w:rPr>
                <w:rFonts w:ascii="Times New Roman" w:hAnsi="Times New Roman" w:cs="Times New Roman"/>
                <w:iCs/>
                <w:color w:val="000000"/>
                <w:sz w:val="20"/>
                <w:szCs w:val="20"/>
              </w:rPr>
              <w:t xml:space="preserve"> </w:t>
            </w:r>
            <w:r w:rsidR="00F11296">
              <w:rPr>
                <w:rFonts w:ascii="Times New Roman" w:hAnsi="Times New Roman" w:cs="Times New Roman"/>
                <w:iCs/>
                <w:color w:val="000000"/>
                <w:sz w:val="20"/>
                <w:szCs w:val="20"/>
              </w:rPr>
              <w:t>c</w:t>
            </w:r>
            <w:r w:rsidRPr="000E06DF">
              <w:rPr>
                <w:rFonts w:ascii="Times New Roman" w:hAnsi="Times New Roman" w:cs="Times New Roman"/>
                <w:iCs/>
                <w:color w:val="000000"/>
                <w:sz w:val="20"/>
                <w:szCs w:val="20"/>
              </w:rPr>
              <w:t>ome specificato dalla </w:t>
            </w:r>
            <w:hyperlink r:id="rId9" w:tooltip="Nota ministeriale 3380" w:history="1">
              <w:r w:rsidRPr="000E06DF">
                <w:rPr>
                  <w:rFonts w:ascii="Times New Roman" w:hAnsi="Times New Roman" w:cs="Times New Roman"/>
                  <w:iCs/>
                  <w:color w:val="000000"/>
                  <w:sz w:val="20"/>
                  <w:szCs w:val="20"/>
                </w:rPr>
                <w:t>nota ministeriale 3380 del 18/2/2019</w:t>
              </w:r>
            </w:hyperlink>
            <w:r w:rsidR="00F11296">
              <w:rPr>
                <w:rFonts w:ascii="Times New Roman" w:hAnsi="Times New Roman" w:cs="Times New Roman"/>
                <w:iCs/>
                <w:color w:val="000000"/>
                <w:sz w:val="20"/>
                <w:szCs w:val="20"/>
              </w:rPr>
              <w:t>.</w:t>
            </w:r>
          </w:p>
          <w:p w14:paraId="5BE49A52" w14:textId="3D4D28C2" w:rsidR="000E06DF" w:rsidRDefault="00320008" w:rsidP="000E06DF">
            <w:pPr>
              <w:rPr>
                <w:rFonts w:ascii="Times New Roman" w:eastAsiaTheme="majorEastAsia" w:hAnsi="Times New Roman" w:cs="Times New Roman"/>
                <w:iCs/>
                <w:color w:val="000000"/>
                <w:sz w:val="20"/>
                <w:szCs w:val="20"/>
              </w:rPr>
            </w:pPr>
            <w:r w:rsidRPr="00D24DA0">
              <w:rPr>
                <w:rFonts w:ascii="Times New Roman" w:eastAsiaTheme="majorEastAsia" w:hAnsi="Times New Roman" w:cs="Times New Roman"/>
                <w:b/>
                <w:bCs/>
                <w:iCs/>
                <w:color w:val="000000"/>
                <w:sz w:val="20"/>
                <w:szCs w:val="20"/>
              </w:rPr>
              <w:t>Il 1° maggio 2023</w:t>
            </w:r>
            <w:r w:rsidRPr="00D24DA0">
              <w:rPr>
                <w:rFonts w:ascii="Times New Roman" w:eastAsiaTheme="majorEastAsia" w:hAnsi="Times New Roman" w:cs="Times New Roman"/>
                <w:iCs/>
                <w:color w:val="000000"/>
                <w:sz w:val="20"/>
                <w:szCs w:val="20"/>
              </w:rPr>
              <w:t xml:space="preserve"> il Ministro Valditara ha presentato al Consiglio dei Ministri gli interventi volti a garantire "maggiore sicurezza ed efficacia" ai Percorsi per le Competenze Trasversali e per l'Orient</w:t>
            </w:r>
            <w:r w:rsidR="0084254E">
              <w:rPr>
                <w:rFonts w:ascii="Times New Roman" w:eastAsiaTheme="majorEastAsia" w:hAnsi="Times New Roman" w:cs="Times New Roman"/>
                <w:iCs/>
                <w:color w:val="000000"/>
                <w:sz w:val="20"/>
                <w:szCs w:val="20"/>
              </w:rPr>
              <w:t xml:space="preserve">amento (PCTO). A partire </w:t>
            </w:r>
            <w:proofErr w:type="spellStart"/>
            <w:r w:rsidR="0084254E">
              <w:rPr>
                <w:rFonts w:ascii="Times New Roman" w:eastAsiaTheme="majorEastAsia" w:hAnsi="Times New Roman" w:cs="Times New Roman"/>
                <w:iCs/>
                <w:color w:val="000000"/>
                <w:sz w:val="20"/>
                <w:szCs w:val="20"/>
              </w:rPr>
              <w:t>dall'a.</w:t>
            </w:r>
            <w:bookmarkStart w:id="0" w:name="_GoBack"/>
            <w:bookmarkEnd w:id="0"/>
            <w:r w:rsidRPr="00D24DA0">
              <w:rPr>
                <w:rFonts w:ascii="Times New Roman" w:eastAsiaTheme="majorEastAsia" w:hAnsi="Times New Roman" w:cs="Times New Roman"/>
                <w:iCs/>
                <w:color w:val="000000"/>
                <w:sz w:val="20"/>
                <w:szCs w:val="20"/>
              </w:rPr>
              <w:t>s.</w:t>
            </w:r>
            <w:proofErr w:type="spellEnd"/>
            <w:r w:rsidRPr="00D24DA0">
              <w:rPr>
                <w:rFonts w:ascii="Times New Roman" w:eastAsiaTheme="majorEastAsia" w:hAnsi="Times New Roman" w:cs="Times New Roman"/>
                <w:iCs/>
                <w:color w:val="000000"/>
                <w:sz w:val="20"/>
                <w:szCs w:val="20"/>
              </w:rPr>
              <w:t xml:space="preserve"> 2023/2024 entreranno in vigore le misure urgenti (art. 17 del decreto-legge misure urgenti per l'inclusione sociale), mentre ulteriori interventi “per il rilancio del PCTO” saranno inseriti nel disegno di legge sul lavoro.</w:t>
            </w:r>
            <w:r>
              <w:t xml:space="preserve"> </w:t>
            </w:r>
            <w:r w:rsidRPr="00D24DA0">
              <w:rPr>
                <w:rFonts w:ascii="Times New Roman" w:eastAsiaTheme="majorEastAsia" w:hAnsi="Times New Roman" w:cs="Times New Roman"/>
                <w:iCs/>
                <w:color w:val="000000"/>
                <w:sz w:val="20"/>
                <w:szCs w:val="20"/>
              </w:rPr>
              <w:t xml:space="preserve">I provvedimenti riguardano modifiche e integrazioni alla </w:t>
            </w:r>
            <w:r w:rsidRPr="00D24DA0">
              <w:rPr>
                <w:rFonts w:ascii="Times New Roman" w:eastAsiaTheme="majorEastAsia" w:hAnsi="Times New Roman" w:cs="Times New Roman"/>
                <w:b/>
                <w:bCs/>
                <w:iCs/>
                <w:color w:val="000000"/>
                <w:sz w:val="20"/>
                <w:szCs w:val="20"/>
              </w:rPr>
              <w:t>Legge 107/2015</w:t>
            </w:r>
            <w:r w:rsidRPr="00D24DA0">
              <w:rPr>
                <w:rFonts w:ascii="Times New Roman" w:eastAsiaTheme="majorEastAsia" w:hAnsi="Times New Roman" w:cs="Times New Roman"/>
                <w:iCs/>
                <w:color w:val="000000"/>
                <w:sz w:val="20"/>
                <w:szCs w:val="20"/>
              </w:rPr>
              <w:t xml:space="preserve">, che ha introdotto l'obbligo dell'alternanza dei percorsi e dell'istituzione del registro delle imprese, e alla </w:t>
            </w:r>
            <w:r w:rsidRPr="00D24DA0">
              <w:rPr>
                <w:rFonts w:ascii="Times New Roman" w:eastAsiaTheme="majorEastAsia" w:hAnsi="Times New Roman" w:cs="Times New Roman"/>
                <w:b/>
                <w:bCs/>
                <w:iCs/>
                <w:color w:val="000000"/>
                <w:sz w:val="20"/>
                <w:szCs w:val="20"/>
              </w:rPr>
              <w:t>Legge 30 dicembre 2018, n. 145</w:t>
            </w:r>
            <w:r w:rsidRPr="00D24DA0">
              <w:rPr>
                <w:rFonts w:ascii="Times New Roman" w:eastAsiaTheme="majorEastAsia" w:hAnsi="Times New Roman" w:cs="Times New Roman"/>
                <w:iCs/>
                <w:color w:val="000000"/>
                <w:sz w:val="20"/>
                <w:szCs w:val="20"/>
              </w:rPr>
              <w:t>, che ha rinominato l'alternanza in PCTO e si riferiscono essenzialmente a due ambiti, sicurezza ed efficacia dei percorsi.</w:t>
            </w:r>
          </w:p>
          <w:p w14:paraId="54C4B286" w14:textId="4242B4D3" w:rsidR="0084254E" w:rsidRDefault="0084254E" w:rsidP="000E06DF">
            <w:pPr>
              <w:rPr>
                <w:rFonts w:ascii="Times New Roman" w:eastAsiaTheme="majorEastAsia" w:hAnsi="Times New Roman" w:cs="Times New Roman"/>
                <w:iCs/>
                <w:color w:val="000000"/>
                <w:sz w:val="20"/>
                <w:szCs w:val="20"/>
              </w:rPr>
            </w:pPr>
          </w:p>
          <w:p w14:paraId="141FD0BB" w14:textId="77777777" w:rsidR="0084254E" w:rsidRDefault="0084254E" w:rsidP="000E06DF">
            <w:pPr>
              <w:rPr>
                <w:rFonts w:ascii="Times New Roman" w:eastAsiaTheme="majorEastAsia" w:hAnsi="Times New Roman" w:cs="Times New Roman"/>
                <w:iCs/>
                <w:color w:val="000000"/>
                <w:sz w:val="20"/>
                <w:szCs w:val="20"/>
              </w:rPr>
            </w:pPr>
          </w:p>
          <w:p w14:paraId="610385A8" w14:textId="77777777" w:rsidR="0084254E" w:rsidRPr="0084254E" w:rsidRDefault="0084254E" w:rsidP="0084254E">
            <w:pPr>
              <w:rPr>
                <w:rFonts w:ascii="Times New Roman" w:eastAsiaTheme="majorEastAsia" w:hAnsi="Times New Roman" w:cs="Times New Roman"/>
                <w:b/>
                <w:iCs/>
                <w:color w:val="000000"/>
                <w:sz w:val="20"/>
                <w:szCs w:val="20"/>
              </w:rPr>
            </w:pPr>
            <w:r w:rsidRPr="0084254E">
              <w:rPr>
                <w:rFonts w:ascii="Times New Roman" w:eastAsiaTheme="majorEastAsia" w:hAnsi="Times New Roman" w:cs="Times New Roman"/>
                <w:b/>
                <w:iCs/>
                <w:color w:val="000000"/>
                <w:sz w:val="20"/>
                <w:szCs w:val="20"/>
              </w:rPr>
              <w:lastRenderedPageBreak/>
              <w:t>Il decreto-legge 9 settembre 2025, n. 127 segna una svolta per l’alternanza tra scuola e mondo del lavoro, introducendo una ridenominazione strategica che ha l’ambizione di restituire dignità pedagogica a un percorso formativo spesso sottovalutato. A partire dall’anno scolastico 2025/2026, i Percorsi per le Competenze Trasversali e per l’Orientamento (PCTO) diventano ufficialmente “Formazione Scuola-Lavoro”.</w:t>
            </w:r>
          </w:p>
          <w:p w14:paraId="5F2B6941" w14:textId="77777777" w:rsidR="0084254E" w:rsidRPr="0084254E" w:rsidRDefault="0084254E" w:rsidP="0084254E">
            <w:pPr>
              <w:rPr>
                <w:rFonts w:ascii="Times New Roman" w:eastAsiaTheme="majorEastAsia" w:hAnsi="Times New Roman" w:cs="Times New Roman"/>
                <w:iCs/>
                <w:color w:val="000000"/>
                <w:sz w:val="20"/>
                <w:szCs w:val="20"/>
              </w:rPr>
            </w:pPr>
          </w:p>
          <w:p w14:paraId="1F71B9AF" w14:textId="77777777" w:rsidR="0084254E" w:rsidRPr="0084254E" w:rsidRDefault="0084254E" w:rsidP="0084254E">
            <w:pPr>
              <w:rPr>
                <w:rFonts w:ascii="Times New Roman" w:eastAsiaTheme="majorEastAsia" w:hAnsi="Times New Roman" w:cs="Times New Roman"/>
                <w:iCs/>
                <w:color w:val="000000"/>
                <w:sz w:val="20"/>
                <w:szCs w:val="20"/>
              </w:rPr>
            </w:pPr>
            <w:r w:rsidRPr="0084254E">
              <w:rPr>
                <w:rFonts w:ascii="Times New Roman" w:eastAsiaTheme="majorEastAsia" w:hAnsi="Times New Roman" w:cs="Times New Roman"/>
                <w:iCs/>
                <w:color w:val="000000"/>
                <w:sz w:val="20"/>
                <w:szCs w:val="20"/>
              </w:rPr>
              <w:t>La nuova denominazione non rappresenta un semplice restyling lessicale, ma risponde a una precisa scelta di indirizzo culturale e pedagogico.</w:t>
            </w:r>
          </w:p>
          <w:p w14:paraId="68ED2498" w14:textId="77777777" w:rsidR="0084254E" w:rsidRPr="0084254E" w:rsidRDefault="0084254E" w:rsidP="0084254E">
            <w:pPr>
              <w:rPr>
                <w:rFonts w:ascii="Times New Roman" w:eastAsiaTheme="majorEastAsia" w:hAnsi="Times New Roman" w:cs="Times New Roman"/>
                <w:iCs/>
                <w:color w:val="000000"/>
                <w:sz w:val="20"/>
                <w:szCs w:val="20"/>
              </w:rPr>
            </w:pPr>
            <w:r w:rsidRPr="0084254E">
              <w:rPr>
                <w:rFonts w:ascii="Times New Roman" w:eastAsiaTheme="majorEastAsia" w:hAnsi="Times New Roman" w:cs="Times New Roman"/>
                <w:iCs/>
                <w:color w:val="000000"/>
                <w:sz w:val="20"/>
                <w:szCs w:val="20"/>
              </w:rPr>
              <w:t>Il termine “Formazione Scuola-Lavoro” recupera una dicitura chiara e immediatamente riconoscibile, capace di evidenziare con immediatezza la finalità educativa dei percorsi. La scelta si muove nel solco della continuità con il dettato originario dell’alternanza scuola-lavoro, rispettando al contempo le evoluzioni normative intervenute nel tempo.</w:t>
            </w:r>
          </w:p>
          <w:p w14:paraId="6CA1D9FF" w14:textId="77777777" w:rsidR="0084254E" w:rsidRPr="0084254E" w:rsidRDefault="0084254E" w:rsidP="0084254E">
            <w:pPr>
              <w:rPr>
                <w:rFonts w:ascii="Times New Roman" w:eastAsiaTheme="majorEastAsia" w:hAnsi="Times New Roman" w:cs="Times New Roman"/>
                <w:iCs/>
                <w:color w:val="000000"/>
                <w:sz w:val="20"/>
                <w:szCs w:val="20"/>
              </w:rPr>
            </w:pPr>
            <w:r w:rsidRPr="0084254E">
              <w:rPr>
                <w:rFonts w:ascii="Times New Roman" w:eastAsiaTheme="majorEastAsia" w:hAnsi="Times New Roman" w:cs="Times New Roman"/>
                <w:iCs/>
                <w:color w:val="000000"/>
                <w:sz w:val="20"/>
                <w:szCs w:val="20"/>
              </w:rPr>
              <w:t>Il provvedimento chiarisce esplicitamente che rimangono fermi tutti gli obblighi di attivazione, i contenuti formativi, gli obiettivi generali e le finalità educative previsti dalla normativa vigente. La riforma non tocca dunque la sostanza pedagogica dei percorsi, che continuano a rappresentare uno strumento privilegiato per l’acquisizione di competenze trasversali e per l’orientamento degli studenti verso scelte consapevoli per il futuro.</w:t>
            </w:r>
          </w:p>
          <w:p w14:paraId="702A969F" w14:textId="1834F25E" w:rsidR="0084254E" w:rsidRPr="00D24DA0" w:rsidRDefault="0084254E" w:rsidP="0084254E">
            <w:pPr>
              <w:rPr>
                <w:rFonts w:ascii="Times New Roman" w:eastAsiaTheme="majorEastAsia" w:hAnsi="Times New Roman" w:cs="Times New Roman"/>
                <w:iCs/>
                <w:color w:val="000000"/>
                <w:sz w:val="20"/>
                <w:szCs w:val="20"/>
              </w:rPr>
            </w:pPr>
            <w:r w:rsidRPr="0084254E">
              <w:rPr>
                <w:rFonts w:ascii="Times New Roman" w:eastAsiaTheme="majorEastAsia" w:hAnsi="Times New Roman" w:cs="Times New Roman"/>
                <w:iCs/>
                <w:color w:val="000000"/>
                <w:sz w:val="20"/>
                <w:szCs w:val="20"/>
              </w:rPr>
              <w:t>L'obiettivo della FSL è quindi quello di contribuire a far scoprire il lavoro e le competenze come momento fondamentale per la possibile realizzazione di sé, attraverso l'integrazione e la valorizzazione di conoscenze teoriche e apprendimento dall'esperienza</w:t>
            </w:r>
          </w:p>
          <w:p w14:paraId="44598092" w14:textId="041A0645" w:rsidR="00A05D4D" w:rsidRPr="00A05D4D" w:rsidRDefault="00A05D4D" w:rsidP="00A05D4D"/>
        </w:tc>
      </w:tr>
    </w:tbl>
    <w:p w14:paraId="5C69F8B1" w14:textId="77777777" w:rsidR="00F7347D" w:rsidRDefault="00F7347D" w:rsidP="00C97B03">
      <w:pPr>
        <w:pStyle w:val="Titolo"/>
        <w:jc w:val="left"/>
        <w:rPr>
          <w:b w:val="0"/>
          <w:sz w:val="20"/>
          <w:szCs w:val="20"/>
        </w:rPr>
      </w:pPr>
    </w:p>
    <w:p w14:paraId="6876943C" w14:textId="77777777" w:rsidR="000622A0" w:rsidRDefault="000622A0" w:rsidP="00C97B03">
      <w:pPr>
        <w:pStyle w:val="Titolo"/>
        <w:jc w:val="left"/>
        <w:rPr>
          <w:b w:val="0"/>
          <w:sz w:val="20"/>
          <w:szCs w:val="20"/>
        </w:rPr>
      </w:pPr>
    </w:p>
    <w:p w14:paraId="4A5F89E6" w14:textId="77777777" w:rsidR="00407A48" w:rsidRDefault="0011248A" w:rsidP="00407A48">
      <w:pPr>
        <w:pStyle w:val="Titolo"/>
        <w:pBdr>
          <w:top w:val="single" w:sz="4" w:space="1" w:color="auto"/>
          <w:left w:val="single" w:sz="4" w:space="3" w:color="auto"/>
          <w:right w:val="single" w:sz="4" w:space="4" w:color="auto"/>
        </w:pBdr>
        <w:jc w:val="both"/>
        <w:rPr>
          <w:color w:val="2F5496" w:themeColor="accent5" w:themeShade="BF"/>
          <w:sz w:val="20"/>
          <w:szCs w:val="20"/>
        </w:rPr>
      </w:pPr>
      <w:r>
        <w:rPr>
          <w:color w:val="2F5496" w:themeColor="accent5" w:themeShade="BF"/>
          <w:sz w:val="20"/>
          <w:szCs w:val="20"/>
        </w:rPr>
        <w:t xml:space="preserve">FINALITA’ </w:t>
      </w:r>
      <w:r w:rsidR="009F4850">
        <w:rPr>
          <w:color w:val="2F5496" w:themeColor="accent5" w:themeShade="BF"/>
          <w:sz w:val="20"/>
          <w:szCs w:val="20"/>
        </w:rPr>
        <w:t xml:space="preserve">METODOLOGICA </w:t>
      </w:r>
      <w:r w:rsidR="00407A48">
        <w:rPr>
          <w:color w:val="2F5496" w:themeColor="accent5" w:themeShade="BF"/>
          <w:sz w:val="20"/>
          <w:szCs w:val="20"/>
        </w:rPr>
        <w:t>DELLA FSL</w:t>
      </w:r>
    </w:p>
    <w:p w14:paraId="68C5637F" w14:textId="2538BE07" w:rsidR="0011248A" w:rsidRDefault="00407A48" w:rsidP="00407A48">
      <w:pPr>
        <w:pStyle w:val="Titolo"/>
        <w:pBdr>
          <w:top w:val="single" w:sz="4" w:space="1" w:color="auto"/>
          <w:left w:val="single" w:sz="4" w:space="3" w:color="auto"/>
          <w:right w:val="single" w:sz="4" w:space="4" w:color="auto"/>
        </w:pBdr>
        <w:jc w:val="both"/>
        <w:rPr>
          <w:sz w:val="20"/>
          <w:szCs w:val="20"/>
        </w:rPr>
      </w:pPr>
      <w:r>
        <w:rPr>
          <w:sz w:val="20"/>
          <w:szCs w:val="20"/>
        </w:rPr>
        <w:t>I percorsi di FSL</w:t>
      </w:r>
      <w:r w:rsidR="00711D7F" w:rsidRPr="00711D7F">
        <w:rPr>
          <w:sz w:val="20"/>
          <w:szCs w:val="20"/>
        </w:rPr>
        <w:t xml:space="preserve"> concret</w:t>
      </w:r>
      <w:r w:rsidR="0011248A">
        <w:rPr>
          <w:sz w:val="20"/>
          <w:szCs w:val="20"/>
        </w:rPr>
        <w:t>izzano l’attivazione</w:t>
      </w:r>
      <w:r w:rsidR="00711D7F" w:rsidRPr="00711D7F">
        <w:rPr>
          <w:sz w:val="20"/>
          <w:szCs w:val="20"/>
        </w:rPr>
        <w:t xml:space="preserve"> di </w:t>
      </w:r>
      <w:r w:rsidR="0011248A">
        <w:rPr>
          <w:sz w:val="20"/>
          <w:szCs w:val="20"/>
        </w:rPr>
        <w:t xml:space="preserve">una formazione legata </w:t>
      </w:r>
      <w:r w:rsidR="00711D7F" w:rsidRPr="00711D7F">
        <w:rPr>
          <w:sz w:val="20"/>
          <w:szCs w:val="20"/>
        </w:rPr>
        <w:t>alla specificità del contesto territoriale attraverso processi di integrazione tra il sistema di istruzione e il mondo del lavoro</w:t>
      </w:r>
      <w:r w:rsidR="0011248A">
        <w:rPr>
          <w:sz w:val="20"/>
          <w:szCs w:val="20"/>
        </w:rPr>
        <w:t>,</w:t>
      </w:r>
      <w:r w:rsidR="00711D7F" w:rsidRPr="00711D7F">
        <w:rPr>
          <w:sz w:val="20"/>
          <w:szCs w:val="20"/>
        </w:rPr>
        <w:t xml:space="preserve"> diventando così</w:t>
      </w:r>
      <w:r w:rsidR="007919F1">
        <w:rPr>
          <w:sz w:val="20"/>
          <w:szCs w:val="20"/>
        </w:rPr>
        <w:t xml:space="preserve"> anche</w:t>
      </w:r>
      <w:r w:rsidR="00711D7F" w:rsidRPr="00711D7F">
        <w:rPr>
          <w:sz w:val="20"/>
          <w:szCs w:val="20"/>
        </w:rPr>
        <w:t xml:space="preserve"> strumento di prevenzione di fenomeni di disagio e dispersione scolastica.</w:t>
      </w:r>
    </w:p>
    <w:p w14:paraId="78CF3056" w14:textId="1AAA50DB" w:rsidR="007919F1" w:rsidRPr="007919F1" w:rsidRDefault="00407A48" w:rsidP="0022178B">
      <w:pPr>
        <w:pBdr>
          <w:top w:val="single" w:sz="4" w:space="1" w:color="auto"/>
          <w:left w:val="single" w:sz="4" w:space="3" w:color="auto"/>
          <w:bottom w:val="single" w:sz="4" w:space="1" w:color="auto"/>
          <w:right w:val="single" w:sz="4" w:space="4" w:color="auto"/>
        </w:pBdr>
        <w:rPr>
          <w:rFonts w:ascii="Times New Roman" w:hAnsi="Times New Roman" w:cs="Times New Roman"/>
          <w:sz w:val="20"/>
          <w:szCs w:val="20"/>
        </w:rPr>
      </w:pPr>
      <w:r>
        <w:rPr>
          <w:rFonts w:ascii="Times New Roman" w:hAnsi="Times New Roman" w:cs="Times New Roman"/>
          <w:sz w:val="20"/>
          <w:szCs w:val="20"/>
        </w:rPr>
        <w:t>La FSL</w:t>
      </w:r>
      <w:r w:rsidR="005545F5">
        <w:rPr>
          <w:rFonts w:ascii="Times New Roman" w:hAnsi="Times New Roman" w:cs="Times New Roman"/>
          <w:sz w:val="20"/>
          <w:szCs w:val="20"/>
        </w:rPr>
        <w:t>, così come</w:t>
      </w:r>
      <w:r>
        <w:rPr>
          <w:rFonts w:ascii="Times New Roman" w:hAnsi="Times New Roman" w:cs="Times New Roman"/>
          <w:sz w:val="20"/>
          <w:szCs w:val="20"/>
        </w:rPr>
        <w:t xml:space="preserve"> i PCTO</w:t>
      </w:r>
      <w:r w:rsidR="0011248A">
        <w:rPr>
          <w:rFonts w:ascii="Times New Roman" w:hAnsi="Times New Roman" w:cs="Times New Roman"/>
          <w:sz w:val="20"/>
          <w:szCs w:val="20"/>
        </w:rPr>
        <w:t>, sono stati introdotti</w:t>
      </w:r>
      <w:r w:rsidR="007919F1" w:rsidRPr="007919F1">
        <w:rPr>
          <w:rFonts w:ascii="Times New Roman" w:hAnsi="Times New Roman" w:cs="Times New Roman"/>
          <w:sz w:val="20"/>
          <w:szCs w:val="20"/>
        </w:rPr>
        <w:t xml:space="preserve"> come metodologia didattica </w:t>
      </w:r>
      <w:r w:rsidR="005545F5">
        <w:rPr>
          <w:rFonts w:ascii="Times New Roman" w:hAnsi="Times New Roman" w:cs="Times New Roman"/>
          <w:sz w:val="20"/>
          <w:szCs w:val="20"/>
        </w:rPr>
        <w:t xml:space="preserve">innovativa </w:t>
      </w:r>
      <w:r w:rsidR="007919F1" w:rsidRPr="007919F1">
        <w:rPr>
          <w:rFonts w:ascii="Times New Roman" w:hAnsi="Times New Roman" w:cs="Times New Roman"/>
          <w:sz w:val="20"/>
          <w:szCs w:val="20"/>
        </w:rPr>
        <w:t>per:</w:t>
      </w:r>
    </w:p>
    <w:p w14:paraId="3F7E5B76" w14:textId="77777777" w:rsidR="007919F1" w:rsidRPr="007919F1" w:rsidRDefault="007919F1" w:rsidP="0022178B">
      <w:pPr>
        <w:pBdr>
          <w:top w:val="single" w:sz="4" w:space="1" w:color="auto"/>
          <w:left w:val="single" w:sz="4" w:space="3" w:color="auto"/>
          <w:bottom w:val="single" w:sz="4" w:space="1" w:color="auto"/>
          <w:right w:val="single" w:sz="4" w:space="4" w:color="auto"/>
        </w:pBdr>
        <w:rPr>
          <w:rFonts w:ascii="Times New Roman" w:hAnsi="Times New Roman" w:cs="Times New Roman"/>
          <w:sz w:val="20"/>
          <w:szCs w:val="20"/>
        </w:rPr>
      </w:pPr>
      <w:r w:rsidRPr="007919F1">
        <w:rPr>
          <w:rFonts w:ascii="Times New Roman" w:hAnsi="Times New Roman" w:cs="Times New Roman"/>
          <w:sz w:val="20"/>
          <w:szCs w:val="20"/>
        </w:rPr>
        <w:t xml:space="preserve"> a) attuare modalità di apprendimento flessibili e equivalenti sotto il profilo culturale ed educativo, rispetto agli esiti dei percorsi del secondo ciclo, che colleghino sistematicamente la formazione in aula con l’esperienza pratica; </w:t>
      </w:r>
    </w:p>
    <w:p w14:paraId="6D87A065" w14:textId="77777777" w:rsidR="007919F1" w:rsidRPr="007919F1" w:rsidRDefault="007919F1" w:rsidP="0022178B">
      <w:pPr>
        <w:pBdr>
          <w:top w:val="single" w:sz="4" w:space="1" w:color="auto"/>
          <w:left w:val="single" w:sz="4" w:space="3" w:color="auto"/>
          <w:bottom w:val="single" w:sz="4" w:space="1" w:color="auto"/>
          <w:right w:val="single" w:sz="4" w:space="4" w:color="auto"/>
        </w:pBdr>
        <w:rPr>
          <w:rFonts w:ascii="Times New Roman" w:hAnsi="Times New Roman" w:cs="Times New Roman"/>
          <w:sz w:val="20"/>
          <w:szCs w:val="20"/>
        </w:rPr>
      </w:pPr>
      <w:r w:rsidRPr="007919F1">
        <w:rPr>
          <w:rFonts w:ascii="Times New Roman" w:hAnsi="Times New Roman" w:cs="Times New Roman"/>
          <w:sz w:val="20"/>
          <w:szCs w:val="20"/>
        </w:rPr>
        <w:t xml:space="preserve">b) arricchire la formazione acquisita nei percorsi scolastici e formativi con l’acquisizione di competenze spendibili anche nel mercato del lavoro; </w:t>
      </w:r>
    </w:p>
    <w:p w14:paraId="07213D6E" w14:textId="77777777" w:rsidR="00CA51A3" w:rsidRPr="007919F1" w:rsidRDefault="007919F1" w:rsidP="0022178B">
      <w:pPr>
        <w:pBdr>
          <w:top w:val="single" w:sz="4" w:space="1" w:color="auto"/>
          <w:left w:val="single" w:sz="4" w:space="3" w:color="auto"/>
          <w:bottom w:val="single" w:sz="4" w:space="1" w:color="auto"/>
          <w:right w:val="single" w:sz="4" w:space="4" w:color="auto"/>
        </w:pBdr>
        <w:rPr>
          <w:rFonts w:ascii="Times New Roman" w:hAnsi="Times New Roman" w:cs="Times New Roman"/>
          <w:sz w:val="20"/>
          <w:szCs w:val="20"/>
        </w:rPr>
      </w:pPr>
      <w:r w:rsidRPr="007919F1">
        <w:rPr>
          <w:rFonts w:ascii="Times New Roman" w:hAnsi="Times New Roman" w:cs="Times New Roman"/>
          <w:sz w:val="20"/>
          <w:szCs w:val="20"/>
        </w:rPr>
        <w:t>c) favorire</w:t>
      </w:r>
      <w:r w:rsidR="00257E26" w:rsidRPr="00257E26">
        <w:t xml:space="preserve"> </w:t>
      </w:r>
      <w:r w:rsidR="00257E26" w:rsidRPr="00257E26">
        <w:rPr>
          <w:rFonts w:ascii="Times New Roman" w:hAnsi="Times New Roman" w:cs="Times New Roman"/>
          <w:sz w:val="20"/>
          <w:szCs w:val="20"/>
        </w:rPr>
        <w:t>lo sviluppo di competenze orientative</w:t>
      </w:r>
      <w:r w:rsidR="00257E26">
        <w:rPr>
          <w:rFonts w:ascii="Times New Roman" w:hAnsi="Times New Roman" w:cs="Times New Roman"/>
          <w:sz w:val="20"/>
          <w:szCs w:val="20"/>
        </w:rPr>
        <w:t>,</w:t>
      </w:r>
      <w:r w:rsidR="00257E26" w:rsidRPr="00257E26">
        <w:rPr>
          <w:rFonts w:ascii="Times New Roman" w:hAnsi="Times New Roman" w:cs="Times New Roman"/>
          <w:sz w:val="20"/>
          <w:szCs w:val="20"/>
        </w:rPr>
        <w:t xml:space="preserve"> per valorizzar</w:t>
      </w:r>
      <w:r w:rsidR="00AA4278">
        <w:rPr>
          <w:rFonts w:ascii="Times New Roman" w:hAnsi="Times New Roman" w:cs="Times New Roman"/>
          <w:sz w:val="20"/>
          <w:szCs w:val="20"/>
        </w:rPr>
        <w:t xml:space="preserve">e le </w:t>
      </w:r>
      <w:r w:rsidRPr="00257E26">
        <w:rPr>
          <w:rFonts w:ascii="Times New Roman" w:hAnsi="Times New Roman" w:cs="Times New Roman"/>
          <w:sz w:val="20"/>
          <w:szCs w:val="20"/>
        </w:rPr>
        <w:t>vocazioni personali, gli interessi e gli stil</w:t>
      </w:r>
      <w:r w:rsidR="00257E26" w:rsidRPr="00257E26">
        <w:rPr>
          <w:rFonts w:ascii="Times New Roman" w:hAnsi="Times New Roman" w:cs="Times New Roman"/>
          <w:sz w:val="20"/>
          <w:szCs w:val="20"/>
        </w:rPr>
        <w:t>i di apprendimento individuali</w:t>
      </w:r>
      <w:r w:rsidR="00257E26">
        <w:rPr>
          <w:rFonts w:ascii="Times New Roman" w:hAnsi="Times New Roman" w:cs="Times New Roman"/>
          <w:sz w:val="20"/>
          <w:szCs w:val="20"/>
        </w:rPr>
        <w:t>,</w:t>
      </w:r>
      <w:r w:rsidR="00257E26" w:rsidRPr="00257E26">
        <w:rPr>
          <w:rFonts w:ascii="Times New Roman" w:hAnsi="Times New Roman" w:cs="Times New Roman"/>
          <w:sz w:val="20"/>
          <w:szCs w:val="20"/>
        </w:rPr>
        <w:t xml:space="preserve"> attraverso </w:t>
      </w:r>
      <w:r w:rsidR="00257E26" w:rsidRPr="00257E26">
        <w:rPr>
          <w:rFonts w:ascii="Times New Roman" w:hAnsi="Times New Roman" w:cs="Times New Roman"/>
          <w:b/>
          <w:sz w:val="20"/>
          <w:szCs w:val="20"/>
        </w:rPr>
        <w:t>la didattica orientativa</w:t>
      </w:r>
      <w:r w:rsidR="00257E26" w:rsidRPr="00257E26">
        <w:rPr>
          <w:rFonts w:ascii="Times New Roman" w:hAnsi="Times New Roman" w:cs="Times New Roman"/>
          <w:sz w:val="20"/>
          <w:szCs w:val="20"/>
        </w:rPr>
        <w:t xml:space="preserve"> usando le discipline in senso orientativo, individuando in esse le risorse più adatte per dotare i giovani di capacità spendibili nel loro processo di auto-orientamento e guidandoli ad </w:t>
      </w:r>
      <w:r w:rsidR="00F95648">
        <w:rPr>
          <w:rFonts w:ascii="Times New Roman" w:hAnsi="Times New Roman" w:cs="Times New Roman"/>
          <w:sz w:val="20"/>
          <w:szCs w:val="20"/>
        </w:rPr>
        <w:t>“</w:t>
      </w:r>
      <w:r w:rsidR="00257E26" w:rsidRPr="00257E26">
        <w:rPr>
          <w:rFonts w:ascii="Times New Roman" w:hAnsi="Times New Roman" w:cs="Times New Roman"/>
          <w:sz w:val="20"/>
          <w:szCs w:val="20"/>
        </w:rPr>
        <w:t>imparare con le discipline e non le discipline”</w:t>
      </w:r>
      <w:r w:rsidR="00257E26">
        <w:rPr>
          <w:rFonts w:ascii="Times New Roman" w:hAnsi="Times New Roman" w:cs="Times New Roman"/>
          <w:sz w:val="20"/>
          <w:szCs w:val="20"/>
        </w:rPr>
        <w:t>;</w:t>
      </w:r>
    </w:p>
    <w:p w14:paraId="213E4675" w14:textId="44E95A1B" w:rsidR="007919F1" w:rsidRPr="007919F1" w:rsidRDefault="007919F1" w:rsidP="0022178B">
      <w:pPr>
        <w:pBdr>
          <w:top w:val="single" w:sz="4" w:space="1" w:color="auto"/>
          <w:left w:val="single" w:sz="4" w:space="3" w:color="auto"/>
          <w:bottom w:val="single" w:sz="4" w:space="1" w:color="auto"/>
          <w:right w:val="single" w:sz="4" w:space="4" w:color="auto"/>
        </w:pBdr>
        <w:rPr>
          <w:rFonts w:ascii="Times New Roman" w:hAnsi="Times New Roman" w:cs="Times New Roman"/>
          <w:sz w:val="20"/>
          <w:szCs w:val="20"/>
        </w:rPr>
      </w:pPr>
      <w:r w:rsidRPr="007919F1">
        <w:rPr>
          <w:rFonts w:ascii="Times New Roman" w:hAnsi="Times New Roman" w:cs="Times New Roman"/>
          <w:sz w:val="20"/>
          <w:szCs w:val="20"/>
        </w:rPr>
        <w:t xml:space="preserve">d) realizzare un organico collegamento delle istituzioni scolastiche e formative con il mondo </w:t>
      </w:r>
      <w:r w:rsidR="00F6340E">
        <w:rPr>
          <w:rFonts w:ascii="Times New Roman" w:hAnsi="Times New Roman" w:cs="Times New Roman"/>
          <w:sz w:val="20"/>
          <w:szCs w:val="20"/>
        </w:rPr>
        <w:t xml:space="preserve">Universitario e </w:t>
      </w:r>
      <w:r w:rsidRPr="007919F1">
        <w:rPr>
          <w:rFonts w:ascii="Times New Roman" w:hAnsi="Times New Roman" w:cs="Times New Roman"/>
          <w:sz w:val="20"/>
          <w:szCs w:val="20"/>
        </w:rPr>
        <w:t xml:space="preserve">del lavoro e la società civile, che consenta la partecipazione attiva dei soggetti di cui all’articolo 1, </w:t>
      </w:r>
      <w:r w:rsidR="00257E26">
        <w:rPr>
          <w:rFonts w:ascii="Times New Roman" w:hAnsi="Times New Roman" w:cs="Times New Roman"/>
          <w:sz w:val="20"/>
          <w:szCs w:val="20"/>
        </w:rPr>
        <w:t>comma 2, nei processi formativi;</w:t>
      </w:r>
    </w:p>
    <w:p w14:paraId="6D21B165" w14:textId="77777777" w:rsidR="00AA4278" w:rsidRDefault="007919F1" w:rsidP="0022178B">
      <w:pPr>
        <w:pBdr>
          <w:top w:val="single" w:sz="4" w:space="1" w:color="auto"/>
          <w:left w:val="single" w:sz="4" w:space="3" w:color="auto"/>
          <w:bottom w:val="single" w:sz="4" w:space="1" w:color="auto"/>
          <w:right w:val="single" w:sz="4" w:space="4" w:color="auto"/>
        </w:pBdr>
        <w:rPr>
          <w:rFonts w:ascii="Times New Roman" w:hAnsi="Times New Roman" w:cs="Times New Roman"/>
          <w:sz w:val="20"/>
          <w:szCs w:val="20"/>
        </w:rPr>
      </w:pPr>
      <w:r w:rsidRPr="007919F1">
        <w:rPr>
          <w:rFonts w:ascii="Times New Roman" w:hAnsi="Times New Roman" w:cs="Times New Roman"/>
          <w:sz w:val="20"/>
          <w:szCs w:val="20"/>
        </w:rPr>
        <w:t>e) correlare l’offerta formativa allo sviluppo culturale, sociale ed economico del territorio.</w:t>
      </w:r>
    </w:p>
    <w:p w14:paraId="7025026F" w14:textId="5E0E0655" w:rsidR="00320008" w:rsidRPr="00320008" w:rsidRDefault="00407A48" w:rsidP="00320008">
      <w:pPr>
        <w:pBdr>
          <w:top w:val="single" w:sz="4" w:space="1" w:color="auto"/>
          <w:left w:val="single" w:sz="4" w:space="3" w:color="auto"/>
          <w:bottom w:val="single" w:sz="4" w:space="1" w:color="auto"/>
          <w:right w:val="single" w:sz="4" w:space="4" w:color="auto"/>
        </w:pBdr>
        <w:rPr>
          <w:rFonts w:ascii="Times New Roman" w:hAnsi="Times New Roman" w:cs="Times New Roman"/>
          <w:sz w:val="20"/>
          <w:szCs w:val="20"/>
        </w:rPr>
      </w:pPr>
      <w:r>
        <w:rPr>
          <w:rFonts w:ascii="Times New Roman" w:hAnsi="Times New Roman" w:cs="Times New Roman"/>
          <w:sz w:val="20"/>
          <w:szCs w:val="20"/>
        </w:rPr>
        <w:t>Lo scopo principale della</w:t>
      </w:r>
      <w:r w:rsidR="00320008" w:rsidRPr="00320008">
        <w:rPr>
          <w:rFonts w:ascii="Times New Roman" w:hAnsi="Times New Roman" w:cs="Times New Roman"/>
          <w:sz w:val="20"/>
          <w:szCs w:val="20"/>
        </w:rPr>
        <w:t> </w:t>
      </w:r>
      <w:r>
        <w:rPr>
          <w:rFonts w:ascii="Times New Roman" w:hAnsi="Times New Roman" w:cs="Times New Roman"/>
          <w:b/>
          <w:bCs/>
          <w:sz w:val="20"/>
          <w:szCs w:val="20"/>
        </w:rPr>
        <w:t>Formazione Scuola Lavoro</w:t>
      </w:r>
      <w:r>
        <w:rPr>
          <w:rFonts w:ascii="Times New Roman" w:hAnsi="Times New Roman" w:cs="Times New Roman"/>
          <w:sz w:val="20"/>
          <w:szCs w:val="20"/>
        </w:rPr>
        <w:t> (FSL</w:t>
      </w:r>
      <w:r w:rsidR="00320008" w:rsidRPr="00320008">
        <w:rPr>
          <w:rFonts w:ascii="Times New Roman" w:hAnsi="Times New Roman" w:cs="Times New Roman"/>
          <w:sz w:val="20"/>
          <w:szCs w:val="20"/>
        </w:rPr>
        <w:t>) è far acquisire allo studente le </w:t>
      </w:r>
      <w:r w:rsidR="00320008" w:rsidRPr="00320008">
        <w:rPr>
          <w:rFonts w:ascii="Times New Roman" w:hAnsi="Times New Roman" w:cs="Times New Roman"/>
          <w:b/>
          <w:bCs/>
          <w:sz w:val="20"/>
          <w:szCs w:val="20"/>
        </w:rPr>
        <w:t>competenze funzionali</w:t>
      </w:r>
      <w:r w:rsidR="00320008" w:rsidRPr="00320008">
        <w:rPr>
          <w:rFonts w:ascii="Times New Roman" w:hAnsi="Times New Roman" w:cs="Times New Roman"/>
          <w:sz w:val="20"/>
          <w:szCs w:val="20"/>
        </w:rPr>
        <w:t> al percorso di studi intrapreso e le </w:t>
      </w:r>
      <w:r w:rsidR="00320008" w:rsidRPr="00320008">
        <w:rPr>
          <w:rFonts w:ascii="Times New Roman" w:hAnsi="Times New Roman" w:cs="Times New Roman"/>
          <w:b/>
          <w:bCs/>
          <w:sz w:val="20"/>
          <w:szCs w:val="20"/>
        </w:rPr>
        <w:t>competenze trasversali</w:t>
      </w:r>
      <w:r w:rsidR="00320008" w:rsidRPr="00320008">
        <w:rPr>
          <w:rFonts w:ascii="Times New Roman" w:hAnsi="Times New Roman" w:cs="Times New Roman"/>
          <w:sz w:val="20"/>
          <w:szCs w:val="20"/>
        </w:rPr>
        <w:t> indirizzate all'orientamento nel mondo del lavoro o al proseguimento degli studi superiori. Questo vuol dire includere:</w:t>
      </w:r>
    </w:p>
    <w:p w14:paraId="56DB479F" w14:textId="77777777" w:rsidR="00320008" w:rsidRPr="00320008" w:rsidRDefault="00320008" w:rsidP="00320008">
      <w:pPr>
        <w:numPr>
          <w:ilvl w:val="0"/>
          <w:numId w:val="18"/>
        </w:numPr>
        <w:pBdr>
          <w:top w:val="single" w:sz="4" w:space="1" w:color="auto"/>
          <w:left w:val="single" w:sz="4" w:space="3" w:color="auto"/>
          <w:bottom w:val="single" w:sz="4" w:space="1" w:color="auto"/>
          <w:right w:val="single" w:sz="4" w:space="4" w:color="auto"/>
        </w:pBdr>
        <w:rPr>
          <w:rFonts w:ascii="Times New Roman" w:hAnsi="Times New Roman" w:cs="Times New Roman"/>
          <w:sz w:val="20"/>
          <w:szCs w:val="20"/>
        </w:rPr>
      </w:pPr>
      <w:r w:rsidRPr="00320008">
        <w:rPr>
          <w:rFonts w:ascii="Times New Roman" w:hAnsi="Times New Roman" w:cs="Times New Roman"/>
          <w:sz w:val="20"/>
          <w:szCs w:val="20"/>
        </w:rPr>
        <w:t>la </w:t>
      </w:r>
      <w:r w:rsidRPr="00320008">
        <w:rPr>
          <w:rFonts w:ascii="Times New Roman" w:hAnsi="Times New Roman" w:cs="Times New Roman"/>
          <w:b/>
          <w:bCs/>
          <w:sz w:val="20"/>
          <w:szCs w:val="20"/>
        </w:rPr>
        <w:t>dimensione curriculare</w:t>
      </w:r>
      <w:r w:rsidRPr="00320008">
        <w:rPr>
          <w:rFonts w:ascii="Times New Roman" w:hAnsi="Times New Roman" w:cs="Times New Roman"/>
          <w:sz w:val="20"/>
          <w:szCs w:val="20"/>
        </w:rPr>
        <w:t>,</w:t>
      </w:r>
    </w:p>
    <w:p w14:paraId="35577CCC" w14:textId="77777777" w:rsidR="00320008" w:rsidRPr="00320008" w:rsidRDefault="00320008" w:rsidP="00320008">
      <w:pPr>
        <w:numPr>
          <w:ilvl w:val="0"/>
          <w:numId w:val="18"/>
        </w:numPr>
        <w:pBdr>
          <w:top w:val="single" w:sz="4" w:space="1" w:color="auto"/>
          <w:left w:val="single" w:sz="4" w:space="3" w:color="auto"/>
          <w:bottom w:val="single" w:sz="4" w:space="1" w:color="auto"/>
          <w:right w:val="single" w:sz="4" w:space="4" w:color="auto"/>
        </w:pBdr>
        <w:rPr>
          <w:rFonts w:ascii="Times New Roman" w:hAnsi="Times New Roman" w:cs="Times New Roman"/>
          <w:sz w:val="20"/>
          <w:szCs w:val="20"/>
        </w:rPr>
      </w:pPr>
      <w:r w:rsidRPr="00320008">
        <w:rPr>
          <w:rFonts w:ascii="Times New Roman" w:hAnsi="Times New Roman" w:cs="Times New Roman"/>
          <w:sz w:val="20"/>
          <w:szCs w:val="20"/>
        </w:rPr>
        <w:t>la </w:t>
      </w:r>
      <w:r w:rsidRPr="00320008">
        <w:rPr>
          <w:rFonts w:ascii="Times New Roman" w:hAnsi="Times New Roman" w:cs="Times New Roman"/>
          <w:b/>
          <w:bCs/>
          <w:sz w:val="20"/>
          <w:szCs w:val="20"/>
        </w:rPr>
        <w:t>dimensione esperienziale</w:t>
      </w:r>
      <w:r w:rsidRPr="00320008">
        <w:rPr>
          <w:rFonts w:ascii="Times New Roman" w:hAnsi="Times New Roman" w:cs="Times New Roman"/>
          <w:sz w:val="20"/>
          <w:szCs w:val="20"/>
        </w:rPr>
        <w:t>,</w:t>
      </w:r>
    </w:p>
    <w:p w14:paraId="785B765F" w14:textId="3B364E1E" w:rsidR="00320008" w:rsidRPr="00320008" w:rsidRDefault="00320008" w:rsidP="00320008">
      <w:pPr>
        <w:numPr>
          <w:ilvl w:val="0"/>
          <w:numId w:val="18"/>
        </w:numPr>
        <w:pBdr>
          <w:top w:val="single" w:sz="4" w:space="1" w:color="auto"/>
          <w:left w:val="single" w:sz="4" w:space="3" w:color="auto"/>
          <w:bottom w:val="single" w:sz="4" w:space="1" w:color="auto"/>
          <w:right w:val="single" w:sz="4" w:space="4" w:color="auto"/>
        </w:pBdr>
        <w:rPr>
          <w:rFonts w:ascii="Times New Roman" w:hAnsi="Times New Roman" w:cs="Times New Roman"/>
          <w:sz w:val="20"/>
          <w:szCs w:val="20"/>
        </w:rPr>
      </w:pPr>
      <w:r w:rsidRPr="00320008">
        <w:rPr>
          <w:rFonts w:ascii="Times New Roman" w:hAnsi="Times New Roman" w:cs="Times New Roman"/>
          <w:sz w:val="20"/>
          <w:szCs w:val="20"/>
        </w:rPr>
        <w:t>la </w:t>
      </w:r>
      <w:r w:rsidRPr="00320008">
        <w:rPr>
          <w:rFonts w:ascii="Times New Roman" w:hAnsi="Times New Roman" w:cs="Times New Roman"/>
          <w:b/>
          <w:bCs/>
          <w:sz w:val="20"/>
          <w:szCs w:val="20"/>
        </w:rPr>
        <w:t>dimensione</w:t>
      </w:r>
      <w:r w:rsidR="00D75525">
        <w:rPr>
          <w:rFonts w:ascii="Times New Roman" w:hAnsi="Times New Roman" w:cs="Times New Roman"/>
          <w:b/>
          <w:bCs/>
          <w:sz w:val="20"/>
          <w:szCs w:val="20"/>
        </w:rPr>
        <w:t xml:space="preserve"> </w:t>
      </w:r>
      <w:r w:rsidRPr="00320008">
        <w:rPr>
          <w:rFonts w:ascii="Times New Roman" w:hAnsi="Times New Roman" w:cs="Times New Roman"/>
          <w:b/>
          <w:bCs/>
          <w:sz w:val="20"/>
          <w:szCs w:val="20"/>
        </w:rPr>
        <w:t>orientativa</w:t>
      </w:r>
      <w:r w:rsidRPr="00320008">
        <w:rPr>
          <w:rFonts w:ascii="Times New Roman" w:hAnsi="Times New Roman" w:cs="Times New Roman"/>
          <w:sz w:val="20"/>
          <w:szCs w:val="20"/>
        </w:rPr>
        <w:t>.</w:t>
      </w:r>
    </w:p>
    <w:p w14:paraId="165FD39F" w14:textId="0BCB7810" w:rsidR="00320008" w:rsidRPr="00320008" w:rsidRDefault="00320008" w:rsidP="00320008">
      <w:pPr>
        <w:pBdr>
          <w:top w:val="single" w:sz="4" w:space="1" w:color="auto"/>
          <w:left w:val="single" w:sz="4" w:space="4" w:color="auto"/>
          <w:right w:val="single" w:sz="4" w:space="4" w:color="auto"/>
        </w:pBdr>
        <w:rPr>
          <w:rFonts w:ascii="Times New Roman" w:hAnsi="Times New Roman" w:cs="Times New Roman"/>
          <w:b/>
          <w:color w:val="2F5496" w:themeColor="accent5" w:themeShade="BF"/>
          <w:sz w:val="20"/>
          <w:szCs w:val="20"/>
          <w:lang w:eastAsia="it-IT"/>
        </w:rPr>
      </w:pPr>
      <w:r w:rsidRPr="00320008">
        <w:rPr>
          <w:rFonts w:ascii="Times New Roman" w:hAnsi="Times New Roman" w:cs="Times New Roman"/>
          <w:b/>
          <w:color w:val="2F5496" w:themeColor="accent5" w:themeShade="BF"/>
          <w:sz w:val="20"/>
          <w:szCs w:val="20"/>
        </w:rPr>
        <w:t xml:space="preserve">LA </w:t>
      </w:r>
      <w:r w:rsidR="00916B13">
        <w:rPr>
          <w:rFonts w:ascii="Times New Roman" w:hAnsi="Times New Roman" w:cs="Times New Roman"/>
          <w:b/>
          <w:color w:val="2F5496" w:themeColor="accent5" w:themeShade="BF"/>
          <w:sz w:val="20"/>
          <w:szCs w:val="20"/>
        </w:rPr>
        <w:t xml:space="preserve">FLESSIBILITA’ E LA </w:t>
      </w:r>
      <w:r w:rsidR="00407A48">
        <w:rPr>
          <w:rFonts w:ascii="Times New Roman" w:hAnsi="Times New Roman" w:cs="Times New Roman"/>
          <w:b/>
          <w:color w:val="2F5496" w:themeColor="accent5" w:themeShade="BF"/>
          <w:sz w:val="20"/>
          <w:szCs w:val="20"/>
        </w:rPr>
        <w:t>PERSONALIZZAZIONE DELLA FSL</w:t>
      </w:r>
      <w:r w:rsidRPr="00320008">
        <w:rPr>
          <w:rFonts w:ascii="Times New Roman" w:hAnsi="Times New Roman" w:cs="Times New Roman"/>
          <w:b/>
          <w:color w:val="2F5496" w:themeColor="accent5" w:themeShade="BF"/>
          <w:sz w:val="20"/>
          <w:szCs w:val="20"/>
          <w:lang w:eastAsia="it-IT"/>
        </w:rPr>
        <w:t xml:space="preserve"> </w:t>
      </w:r>
    </w:p>
    <w:p w14:paraId="66A22E7D" w14:textId="3D1BCA3A" w:rsidR="00320008" w:rsidRDefault="00320008" w:rsidP="00320008">
      <w:pPr>
        <w:pBdr>
          <w:top w:val="single" w:sz="4" w:space="1" w:color="auto"/>
          <w:left w:val="single" w:sz="4" w:space="3" w:color="auto"/>
          <w:bottom w:val="single" w:sz="4" w:space="1" w:color="auto"/>
          <w:right w:val="single" w:sz="4" w:space="4" w:color="auto"/>
        </w:pBdr>
        <w:rPr>
          <w:rFonts w:ascii="Times New Roman" w:hAnsi="Times New Roman" w:cs="Times New Roman"/>
          <w:bCs/>
          <w:color w:val="000000" w:themeColor="text1"/>
          <w:sz w:val="20"/>
          <w:szCs w:val="20"/>
        </w:rPr>
      </w:pPr>
      <w:r w:rsidRPr="00C400ED">
        <w:rPr>
          <w:rFonts w:ascii="Times New Roman" w:hAnsi="Times New Roman" w:cs="Times New Roman"/>
          <w:bCs/>
          <w:color w:val="000000" w:themeColor="text1"/>
          <w:sz w:val="20"/>
          <w:szCs w:val="20"/>
        </w:rPr>
        <w:t xml:space="preserve">A partire da questa fondamentale premessa, i </w:t>
      </w:r>
      <w:r w:rsidR="00BB25FA">
        <w:rPr>
          <w:rFonts w:ascii="Times New Roman" w:hAnsi="Times New Roman" w:cs="Times New Roman"/>
          <w:bCs/>
          <w:color w:val="000000" w:themeColor="text1"/>
          <w:sz w:val="20"/>
          <w:szCs w:val="20"/>
        </w:rPr>
        <w:t>percorsi di FSL</w:t>
      </w:r>
      <w:r w:rsidRPr="00C400ED">
        <w:rPr>
          <w:rFonts w:ascii="Times New Roman" w:hAnsi="Times New Roman" w:cs="Times New Roman"/>
          <w:bCs/>
          <w:color w:val="000000" w:themeColor="text1"/>
          <w:sz w:val="20"/>
          <w:szCs w:val="20"/>
        </w:rPr>
        <w:t xml:space="preserve"> possono svilupparsi con forme organizzative differenti, non solamente in base all'indirizzo di studi o alla specificità territoriale della scuola, ma anche a seconda delle esigenze personali di ciascun studente. La personalizzazione del percorso è un aspetto essenziale perché permette allo studente di prendere consapevolezza e di auto-orientarsi nella definizione del suo progetto di crescita personale. Per questo è pos</w:t>
      </w:r>
      <w:r w:rsidR="00377236">
        <w:rPr>
          <w:rFonts w:ascii="Times New Roman" w:hAnsi="Times New Roman" w:cs="Times New Roman"/>
          <w:bCs/>
          <w:color w:val="000000" w:themeColor="text1"/>
          <w:sz w:val="20"/>
          <w:szCs w:val="20"/>
        </w:rPr>
        <w:t>sibile sviluppare tipologie di FSL</w:t>
      </w:r>
      <w:r w:rsidRPr="00C400ED">
        <w:rPr>
          <w:rFonts w:ascii="Times New Roman" w:hAnsi="Times New Roman" w:cs="Times New Roman"/>
          <w:bCs/>
          <w:color w:val="000000" w:themeColor="text1"/>
          <w:sz w:val="20"/>
          <w:szCs w:val="20"/>
        </w:rPr>
        <w:t xml:space="preserve"> diverse all'interno di uno stesso gruppo classe. Inoltre, bisogna considerare che è prevista anche la possibilità di realizzare il percorso all'estero, sempre in funzione di un'attività che sia il più coerente e funzionale possibile allo specifico percorso dell'alunno. Proprio per questo, il programma presenta molteplici opzioni rispetto all'ente con cui la scuola può collaborare. Oltre agli enti pubblici e privati, prendono infatti sempre più importanza le realtà del terzo settore e quelle imprend</w:t>
      </w:r>
      <w:r w:rsidR="00377236">
        <w:rPr>
          <w:rFonts w:ascii="Times New Roman" w:hAnsi="Times New Roman" w:cs="Times New Roman"/>
          <w:bCs/>
          <w:color w:val="000000" w:themeColor="text1"/>
          <w:sz w:val="20"/>
          <w:szCs w:val="20"/>
        </w:rPr>
        <w:t>itoriali. La progettazione della FSL</w:t>
      </w:r>
      <w:r w:rsidRPr="00C400ED">
        <w:rPr>
          <w:rFonts w:ascii="Times New Roman" w:hAnsi="Times New Roman" w:cs="Times New Roman"/>
          <w:bCs/>
          <w:color w:val="000000" w:themeColor="text1"/>
          <w:sz w:val="20"/>
          <w:szCs w:val="20"/>
        </w:rPr>
        <w:t xml:space="preserve"> deve quindi assumere la flessibilità come criterio organizzativo fondamentale, all'interno però di un quadro normativo ben definito. </w:t>
      </w:r>
      <w:r w:rsidR="00916B13" w:rsidRPr="00916B13">
        <w:rPr>
          <w:rFonts w:ascii="Times New Roman" w:hAnsi="Times New Roman" w:cs="Times New Roman"/>
          <w:bCs/>
          <w:color w:val="000000" w:themeColor="text1"/>
          <w:sz w:val="20"/>
          <w:szCs w:val="20"/>
        </w:rPr>
        <w:t xml:space="preserve">In tale prospettiva è importante che l’esperienza del percorso si fondi su un sistema organico di </w:t>
      </w:r>
      <w:r w:rsidR="00916B13" w:rsidRPr="00C15553">
        <w:rPr>
          <w:rFonts w:ascii="Times New Roman" w:hAnsi="Times New Roman" w:cs="Times New Roman"/>
          <w:b/>
          <w:color w:val="000000" w:themeColor="text1"/>
          <w:sz w:val="20"/>
          <w:szCs w:val="20"/>
        </w:rPr>
        <w:t>orientamento</w:t>
      </w:r>
      <w:r w:rsidR="00916B13" w:rsidRPr="00916B13">
        <w:rPr>
          <w:rFonts w:ascii="Times New Roman" w:hAnsi="Times New Roman" w:cs="Times New Roman"/>
          <w:bCs/>
          <w:color w:val="000000" w:themeColor="text1"/>
          <w:sz w:val="20"/>
          <w:szCs w:val="20"/>
        </w:rPr>
        <w:t xml:space="preserve"> che, a partire dalle caratteristiche degli studenti, li accompagni gradualmente al pieno sviluppo delle proprie potenzialità. In tutti gli indirizzi di studi, </w:t>
      </w:r>
      <w:r w:rsidR="0084254E">
        <w:rPr>
          <w:rFonts w:ascii="Times New Roman" w:hAnsi="Times New Roman" w:cs="Times New Roman"/>
          <w:bCs/>
          <w:color w:val="000000" w:themeColor="text1"/>
          <w:sz w:val="20"/>
          <w:szCs w:val="20"/>
        </w:rPr>
        <w:t>i percorsi di FSL</w:t>
      </w:r>
      <w:r w:rsidR="00916B13" w:rsidRPr="00916B13">
        <w:rPr>
          <w:rFonts w:ascii="Times New Roman" w:hAnsi="Times New Roman" w:cs="Times New Roman"/>
          <w:bCs/>
          <w:color w:val="000000" w:themeColor="text1"/>
          <w:sz w:val="20"/>
          <w:szCs w:val="20"/>
        </w:rPr>
        <w:t xml:space="preserve"> possono arricchirsi di attività e visite aziendali, preparate con esperti esterni provenienti dal mondo del lavoro, finalizzate anche all’approfondimento di aspetti di carattere normativo (sicurezza sul lavoro, diritto del lavoro, sicurezza ambientale, ecc.), organizzativo (organizzazione aziendale, gestione della </w:t>
      </w:r>
      <w:r w:rsidR="00916B13" w:rsidRPr="00916B13">
        <w:rPr>
          <w:rFonts w:ascii="Times New Roman" w:hAnsi="Times New Roman" w:cs="Times New Roman"/>
          <w:bCs/>
          <w:color w:val="000000" w:themeColor="text1"/>
          <w:sz w:val="20"/>
          <w:szCs w:val="20"/>
        </w:rPr>
        <w:lastRenderedPageBreak/>
        <w:t>qualità) e sociale (capacità di lavorare in gruppo, gestione delle relazioni, partecipazione, ecc.). Infine, la modalità transnazionale, già prevista dalla Legge 107/2015, può essere vista come mezzo adeguato attraverso cui gli studenti possono potenziare il proprio sviluppo culturale e linguistico, nonché avere una visione globale della società.</w:t>
      </w:r>
      <w:r w:rsidR="00916B13">
        <w:rPr>
          <w:rFonts w:ascii="Times New Roman" w:hAnsi="Times New Roman" w:cs="Times New Roman"/>
          <w:bCs/>
          <w:color w:val="000000" w:themeColor="text1"/>
          <w:sz w:val="20"/>
          <w:szCs w:val="20"/>
        </w:rPr>
        <w:t xml:space="preserve"> Infine, l</w:t>
      </w:r>
      <w:r w:rsidRPr="00C400ED">
        <w:rPr>
          <w:rFonts w:ascii="Times New Roman" w:hAnsi="Times New Roman" w:cs="Times New Roman"/>
          <w:bCs/>
          <w:color w:val="000000" w:themeColor="text1"/>
          <w:sz w:val="20"/>
          <w:szCs w:val="20"/>
        </w:rPr>
        <w:t>'</w:t>
      </w:r>
      <w:r w:rsidR="00916B13">
        <w:rPr>
          <w:rFonts w:ascii="Times New Roman" w:hAnsi="Times New Roman" w:cs="Times New Roman"/>
          <w:bCs/>
          <w:color w:val="000000" w:themeColor="text1"/>
          <w:sz w:val="20"/>
          <w:szCs w:val="20"/>
        </w:rPr>
        <w:t>I</w:t>
      </w:r>
      <w:r w:rsidRPr="00C400ED">
        <w:rPr>
          <w:rFonts w:ascii="Times New Roman" w:hAnsi="Times New Roman" w:cs="Times New Roman"/>
          <w:bCs/>
          <w:color w:val="000000" w:themeColor="text1"/>
          <w:sz w:val="20"/>
          <w:szCs w:val="20"/>
        </w:rPr>
        <w:t>stituzione scolastica, può scegliere in autonomia la durata del</w:t>
      </w:r>
      <w:r w:rsidR="00D703B2" w:rsidRPr="00C400ED">
        <w:rPr>
          <w:rFonts w:ascii="Times New Roman" w:hAnsi="Times New Roman" w:cs="Times New Roman"/>
          <w:bCs/>
          <w:color w:val="000000" w:themeColor="text1"/>
          <w:sz w:val="20"/>
          <w:szCs w:val="20"/>
        </w:rPr>
        <w:t xml:space="preserve"> </w:t>
      </w:r>
      <w:r w:rsidRPr="00C400ED">
        <w:rPr>
          <w:rFonts w:ascii="Times New Roman" w:hAnsi="Times New Roman" w:cs="Times New Roman"/>
          <w:bCs/>
          <w:color w:val="000000" w:themeColor="text1"/>
          <w:sz w:val="20"/>
          <w:szCs w:val="20"/>
        </w:rPr>
        <w:t>percorso, ma deve anche rispettare il vincolo del monte ore minimo da svolgere nell'ultimo triennio:</w:t>
      </w:r>
    </w:p>
    <w:p w14:paraId="7E8953BF" w14:textId="77777777" w:rsidR="00C400ED" w:rsidRPr="00C400ED" w:rsidRDefault="00C400ED" w:rsidP="00320008">
      <w:pPr>
        <w:pBdr>
          <w:top w:val="single" w:sz="4" w:space="1" w:color="auto"/>
          <w:left w:val="single" w:sz="4" w:space="3" w:color="auto"/>
          <w:bottom w:val="single" w:sz="4" w:space="1" w:color="auto"/>
          <w:right w:val="single" w:sz="4" w:space="4" w:color="auto"/>
        </w:pBdr>
        <w:rPr>
          <w:rFonts w:ascii="Times New Roman" w:hAnsi="Times New Roman" w:cs="Times New Roman"/>
          <w:bCs/>
          <w:color w:val="000000" w:themeColor="text1"/>
          <w:sz w:val="20"/>
          <w:szCs w:val="20"/>
        </w:rPr>
      </w:pPr>
    </w:p>
    <w:p w14:paraId="4F238A1E" w14:textId="77777777" w:rsidR="00C400ED" w:rsidRDefault="00C400ED" w:rsidP="00C400ED">
      <w:pPr>
        <w:pBdr>
          <w:top w:val="single" w:sz="4" w:space="1" w:color="auto"/>
          <w:left w:val="single" w:sz="4" w:space="3" w:color="auto"/>
          <w:bottom w:val="single" w:sz="4" w:space="1" w:color="auto"/>
          <w:right w:val="single" w:sz="4" w:space="4" w:color="auto"/>
        </w:pBdr>
        <w:rPr>
          <w:rFonts w:ascii="Times New Roman" w:hAnsi="Times New Roman" w:cs="Times New Roman"/>
          <w:b/>
          <w:color w:val="000000" w:themeColor="text1"/>
          <w:sz w:val="20"/>
          <w:szCs w:val="20"/>
        </w:rPr>
      </w:pPr>
    </w:p>
    <w:p w14:paraId="76DE7043" w14:textId="755EC11E" w:rsidR="00320008" w:rsidRPr="00C400ED" w:rsidRDefault="00320008" w:rsidP="00320008">
      <w:pPr>
        <w:numPr>
          <w:ilvl w:val="0"/>
          <w:numId w:val="19"/>
        </w:numPr>
        <w:pBdr>
          <w:top w:val="single" w:sz="4" w:space="1" w:color="auto"/>
          <w:left w:val="single" w:sz="4" w:space="3" w:color="auto"/>
          <w:bottom w:val="single" w:sz="4" w:space="1" w:color="auto"/>
          <w:right w:val="single" w:sz="4" w:space="4" w:color="auto"/>
        </w:pBdr>
        <w:rPr>
          <w:rFonts w:ascii="Times New Roman" w:hAnsi="Times New Roman" w:cs="Times New Roman"/>
          <w:b/>
          <w:color w:val="000000" w:themeColor="text1"/>
          <w:sz w:val="20"/>
          <w:szCs w:val="20"/>
        </w:rPr>
      </w:pPr>
      <w:r w:rsidRPr="00C400ED">
        <w:rPr>
          <w:rFonts w:ascii="Times New Roman" w:hAnsi="Times New Roman" w:cs="Times New Roman"/>
          <w:b/>
          <w:color w:val="000000" w:themeColor="text1"/>
          <w:sz w:val="20"/>
          <w:szCs w:val="20"/>
        </w:rPr>
        <w:t>90 ore per i licei</w:t>
      </w:r>
    </w:p>
    <w:p w14:paraId="4E85A809" w14:textId="77777777" w:rsidR="00320008" w:rsidRPr="00C400ED" w:rsidRDefault="00320008" w:rsidP="00320008">
      <w:pPr>
        <w:numPr>
          <w:ilvl w:val="0"/>
          <w:numId w:val="19"/>
        </w:numPr>
        <w:pBdr>
          <w:top w:val="single" w:sz="4" w:space="1" w:color="auto"/>
          <w:left w:val="single" w:sz="4" w:space="3" w:color="auto"/>
          <w:bottom w:val="single" w:sz="4" w:space="1" w:color="auto"/>
          <w:right w:val="single" w:sz="4" w:space="4" w:color="auto"/>
        </w:pBdr>
        <w:rPr>
          <w:rFonts w:ascii="Times New Roman" w:hAnsi="Times New Roman" w:cs="Times New Roman"/>
          <w:b/>
          <w:color w:val="000000" w:themeColor="text1"/>
          <w:sz w:val="20"/>
          <w:szCs w:val="20"/>
        </w:rPr>
      </w:pPr>
      <w:r w:rsidRPr="00C400ED">
        <w:rPr>
          <w:rFonts w:ascii="Times New Roman" w:hAnsi="Times New Roman" w:cs="Times New Roman"/>
          <w:b/>
          <w:color w:val="000000" w:themeColor="text1"/>
          <w:sz w:val="20"/>
          <w:szCs w:val="20"/>
        </w:rPr>
        <w:t>150 per gli istituti tecnici</w:t>
      </w:r>
    </w:p>
    <w:p w14:paraId="788C381C" w14:textId="77777777" w:rsidR="00320008" w:rsidRPr="00320008" w:rsidRDefault="00320008" w:rsidP="00320008">
      <w:pPr>
        <w:numPr>
          <w:ilvl w:val="0"/>
          <w:numId w:val="19"/>
        </w:numPr>
        <w:pBdr>
          <w:top w:val="single" w:sz="4" w:space="1" w:color="auto"/>
          <w:left w:val="single" w:sz="4" w:space="3" w:color="auto"/>
          <w:bottom w:val="single" w:sz="4" w:space="1" w:color="auto"/>
          <w:right w:val="single" w:sz="4" w:space="4" w:color="auto"/>
        </w:pBdr>
        <w:rPr>
          <w:rFonts w:ascii="Times New Roman" w:hAnsi="Times New Roman" w:cs="Times New Roman"/>
          <w:b/>
          <w:color w:val="000000" w:themeColor="text1"/>
          <w:sz w:val="20"/>
          <w:szCs w:val="20"/>
        </w:rPr>
      </w:pPr>
      <w:r w:rsidRPr="00C400ED">
        <w:rPr>
          <w:rFonts w:ascii="Times New Roman" w:hAnsi="Times New Roman" w:cs="Times New Roman"/>
          <w:b/>
          <w:color w:val="000000" w:themeColor="text1"/>
          <w:sz w:val="20"/>
          <w:szCs w:val="20"/>
        </w:rPr>
        <w:t>210 per gli istituti professionali</w:t>
      </w:r>
      <w:r w:rsidRPr="00320008">
        <w:rPr>
          <w:rFonts w:ascii="Times New Roman" w:hAnsi="Times New Roman" w:cs="Times New Roman"/>
          <w:b/>
          <w:color w:val="000000" w:themeColor="text1"/>
          <w:sz w:val="20"/>
          <w:szCs w:val="20"/>
        </w:rPr>
        <w:t>.</w:t>
      </w:r>
    </w:p>
    <w:p w14:paraId="27D3793C" w14:textId="754628C4" w:rsidR="00320008" w:rsidRPr="00320008" w:rsidRDefault="00320008" w:rsidP="0022178B">
      <w:pPr>
        <w:pBdr>
          <w:top w:val="single" w:sz="4" w:space="1" w:color="auto"/>
          <w:left w:val="single" w:sz="4" w:space="3" w:color="auto"/>
          <w:bottom w:val="single" w:sz="4" w:space="1" w:color="auto"/>
          <w:right w:val="single" w:sz="4" w:space="4" w:color="auto"/>
        </w:pBdr>
        <w:rPr>
          <w:rFonts w:ascii="Times New Roman" w:hAnsi="Times New Roman" w:cs="Times New Roman"/>
          <w:b/>
          <w:color w:val="2F5496" w:themeColor="accent5" w:themeShade="BF"/>
          <w:sz w:val="20"/>
          <w:szCs w:val="20"/>
        </w:rPr>
      </w:pPr>
    </w:p>
    <w:p w14:paraId="076BCFC0" w14:textId="77777777" w:rsidR="00C400ED" w:rsidRDefault="00C400ED" w:rsidP="00C97B03">
      <w:pPr>
        <w:pStyle w:val="Titolo"/>
        <w:jc w:val="left"/>
        <w:rPr>
          <w:sz w:val="20"/>
          <w:szCs w:val="20"/>
        </w:rPr>
      </w:pPr>
    </w:p>
    <w:p w14:paraId="3E414533" w14:textId="77777777" w:rsidR="009E2FCB" w:rsidRDefault="009E2FCB" w:rsidP="009E2FCB">
      <w:pPr>
        <w:pBdr>
          <w:top w:val="single" w:sz="4" w:space="1" w:color="auto"/>
          <w:left w:val="single" w:sz="4" w:space="4" w:color="auto"/>
          <w:right w:val="single" w:sz="4" w:space="4" w:color="auto"/>
        </w:pBdr>
        <w:rPr>
          <w:rFonts w:ascii="Times New Roman" w:hAnsi="Times New Roman" w:cs="Times New Roman"/>
          <w:b/>
          <w:sz w:val="20"/>
          <w:szCs w:val="20"/>
          <w:lang w:eastAsia="it-IT"/>
        </w:rPr>
      </w:pPr>
    </w:p>
    <w:p w14:paraId="69088972" w14:textId="5CD089DD" w:rsidR="00FE0DC2" w:rsidRPr="004806FA" w:rsidRDefault="00891C34" w:rsidP="009E2FCB">
      <w:pPr>
        <w:pBdr>
          <w:top w:val="single" w:sz="4" w:space="1" w:color="auto"/>
          <w:left w:val="single" w:sz="4" w:space="4" w:color="auto"/>
          <w:right w:val="single" w:sz="4" w:space="4" w:color="auto"/>
        </w:pBdr>
        <w:rPr>
          <w:rFonts w:ascii="Times New Roman" w:hAnsi="Times New Roman" w:cs="Times New Roman"/>
          <w:b/>
          <w:color w:val="2F5496" w:themeColor="accent5" w:themeShade="BF"/>
          <w:sz w:val="20"/>
          <w:szCs w:val="20"/>
          <w:lang w:eastAsia="it-IT"/>
        </w:rPr>
      </w:pPr>
      <w:r>
        <w:rPr>
          <w:rFonts w:ascii="Times New Roman" w:hAnsi="Times New Roman" w:cs="Times New Roman"/>
          <w:b/>
          <w:color w:val="2F5496" w:themeColor="accent5" w:themeShade="BF"/>
          <w:sz w:val="20"/>
          <w:szCs w:val="20"/>
          <w:lang w:eastAsia="it-IT"/>
        </w:rPr>
        <w:t>OBIETTIVI</w:t>
      </w:r>
      <w:r w:rsidR="0084254E">
        <w:rPr>
          <w:rFonts w:ascii="Times New Roman" w:hAnsi="Times New Roman" w:cs="Times New Roman"/>
          <w:b/>
          <w:color w:val="2F5496" w:themeColor="accent5" w:themeShade="BF"/>
          <w:sz w:val="20"/>
          <w:szCs w:val="20"/>
          <w:lang w:eastAsia="it-IT"/>
        </w:rPr>
        <w:t xml:space="preserve"> DELLA FSL</w:t>
      </w:r>
    </w:p>
    <w:p w14:paraId="078DC50A" w14:textId="77777777" w:rsidR="009E2FCB" w:rsidRPr="004806FA" w:rsidRDefault="009E2FCB" w:rsidP="009E2FCB">
      <w:pPr>
        <w:pBdr>
          <w:top w:val="single" w:sz="4" w:space="1" w:color="auto"/>
          <w:left w:val="single" w:sz="4" w:space="4" w:color="auto"/>
          <w:right w:val="single" w:sz="4" w:space="4" w:color="auto"/>
        </w:pBdr>
        <w:rPr>
          <w:rFonts w:ascii="Times New Roman" w:hAnsi="Times New Roman" w:cs="Times New Roman"/>
          <w:b/>
          <w:color w:val="2F5496" w:themeColor="accent5" w:themeShade="BF"/>
          <w:sz w:val="20"/>
          <w:szCs w:val="20"/>
        </w:rPr>
      </w:pPr>
    </w:p>
    <w:p w14:paraId="7571439A" w14:textId="76F1CD4E" w:rsidR="00A15B86" w:rsidRPr="00C400ED" w:rsidRDefault="0084254E" w:rsidP="009E2FCB">
      <w:pPr>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lang w:eastAsia="it-IT"/>
        </w:rPr>
      </w:pPr>
      <w:r>
        <w:rPr>
          <w:rFonts w:ascii="Times New Roman" w:hAnsi="Times New Roman" w:cs="Times New Roman"/>
          <w:sz w:val="20"/>
          <w:szCs w:val="20"/>
          <w:lang w:eastAsia="it-IT"/>
        </w:rPr>
        <w:t>I percorsi di FSL</w:t>
      </w:r>
      <w:r w:rsidR="00891C34" w:rsidRPr="00C400ED">
        <w:rPr>
          <w:rFonts w:ascii="Times New Roman" w:hAnsi="Times New Roman" w:cs="Times New Roman"/>
          <w:sz w:val="20"/>
          <w:szCs w:val="20"/>
          <w:lang w:eastAsia="it-IT"/>
        </w:rPr>
        <w:t xml:space="preserve"> si caratterizzano per una forte valenza educativa </w:t>
      </w:r>
      <w:proofErr w:type="spellStart"/>
      <w:r w:rsidR="00891C34" w:rsidRPr="00C400ED">
        <w:rPr>
          <w:rFonts w:ascii="Times New Roman" w:hAnsi="Times New Roman" w:cs="Times New Roman"/>
          <w:sz w:val="20"/>
          <w:szCs w:val="20"/>
          <w:lang w:eastAsia="it-IT"/>
        </w:rPr>
        <w:t>poichè</w:t>
      </w:r>
      <w:proofErr w:type="spellEnd"/>
      <w:r w:rsidR="00891C34" w:rsidRPr="00C400ED">
        <w:rPr>
          <w:rFonts w:ascii="Times New Roman" w:hAnsi="Times New Roman" w:cs="Times New Roman"/>
          <w:sz w:val="20"/>
          <w:szCs w:val="20"/>
          <w:lang w:eastAsia="it-IT"/>
        </w:rPr>
        <w:t xml:space="preserve"> si innestano nel processo di costruzione della personalità dello studente volto a formare un soggetto orientato verso il futuro. Gli obiettivi generali sono i seguenti: </w:t>
      </w:r>
    </w:p>
    <w:p w14:paraId="218D9985" w14:textId="77777777" w:rsidR="00A15B86" w:rsidRPr="00C400ED" w:rsidRDefault="00891C34" w:rsidP="009E2FCB">
      <w:pPr>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lang w:eastAsia="it-IT"/>
        </w:rPr>
      </w:pPr>
      <w:r w:rsidRPr="00C400ED">
        <w:rPr>
          <w:rFonts w:ascii="Times New Roman" w:hAnsi="Times New Roman" w:cs="Times New Roman"/>
          <w:sz w:val="20"/>
          <w:szCs w:val="20"/>
          <w:lang w:eastAsia="it-IT"/>
        </w:rPr>
        <w:sym w:font="Symbol" w:char="F0B7"/>
      </w:r>
      <w:r w:rsidRPr="00C400ED">
        <w:rPr>
          <w:rFonts w:ascii="Times New Roman" w:hAnsi="Times New Roman" w:cs="Times New Roman"/>
          <w:sz w:val="20"/>
          <w:szCs w:val="20"/>
          <w:lang w:eastAsia="it-IT"/>
        </w:rPr>
        <w:t xml:space="preserve"> favorire la maturazione e l’autonomia dello studente; </w:t>
      </w:r>
    </w:p>
    <w:p w14:paraId="5927633C" w14:textId="77777777" w:rsidR="00A15B86" w:rsidRPr="00C400ED" w:rsidRDefault="00891C34" w:rsidP="009E2FCB">
      <w:pPr>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lang w:eastAsia="it-IT"/>
        </w:rPr>
      </w:pPr>
      <w:r w:rsidRPr="00C400ED">
        <w:rPr>
          <w:rFonts w:ascii="Times New Roman" w:hAnsi="Times New Roman" w:cs="Times New Roman"/>
          <w:sz w:val="20"/>
          <w:szCs w:val="20"/>
          <w:lang w:eastAsia="it-IT"/>
        </w:rPr>
        <w:sym w:font="Symbol" w:char="F0B7"/>
      </w:r>
      <w:r w:rsidRPr="00C400ED">
        <w:rPr>
          <w:rFonts w:ascii="Times New Roman" w:hAnsi="Times New Roman" w:cs="Times New Roman"/>
          <w:sz w:val="20"/>
          <w:szCs w:val="20"/>
          <w:lang w:eastAsia="it-IT"/>
        </w:rPr>
        <w:t xml:space="preserve"> favorire l’acquisizione di capacità relazionali; </w:t>
      </w:r>
    </w:p>
    <w:p w14:paraId="206F7B7C" w14:textId="77777777" w:rsidR="00A15B86" w:rsidRPr="00C400ED" w:rsidRDefault="00891C34" w:rsidP="009E2FCB">
      <w:pPr>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lang w:eastAsia="it-IT"/>
        </w:rPr>
      </w:pPr>
      <w:r w:rsidRPr="00C400ED">
        <w:rPr>
          <w:rFonts w:ascii="Times New Roman" w:hAnsi="Times New Roman" w:cs="Times New Roman"/>
          <w:sz w:val="20"/>
          <w:szCs w:val="20"/>
          <w:lang w:eastAsia="it-IT"/>
        </w:rPr>
        <w:sym w:font="Symbol" w:char="F0B7"/>
      </w:r>
      <w:r w:rsidRPr="00C400ED">
        <w:rPr>
          <w:rFonts w:ascii="Times New Roman" w:hAnsi="Times New Roman" w:cs="Times New Roman"/>
          <w:sz w:val="20"/>
          <w:szCs w:val="20"/>
          <w:lang w:eastAsia="it-IT"/>
        </w:rPr>
        <w:t xml:space="preserve"> fornire elementi di orientamento professionale; </w:t>
      </w:r>
    </w:p>
    <w:p w14:paraId="2733A272" w14:textId="77777777" w:rsidR="00A15B86" w:rsidRPr="00C400ED" w:rsidRDefault="00891C34" w:rsidP="009E2FCB">
      <w:pPr>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lang w:eastAsia="it-IT"/>
        </w:rPr>
      </w:pPr>
      <w:r w:rsidRPr="00C400ED">
        <w:rPr>
          <w:rFonts w:ascii="Times New Roman" w:hAnsi="Times New Roman" w:cs="Times New Roman"/>
          <w:sz w:val="20"/>
          <w:szCs w:val="20"/>
          <w:lang w:eastAsia="it-IT"/>
        </w:rPr>
        <w:sym w:font="Symbol" w:char="F0B7"/>
      </w:r>
      <w:r w:rsidRPr="00C400ED">
        <w:rPr>
          <w:rFonts w:ascii="Times New Roman" w:hAnsi="Times New Roman" w:cs="Times New Roman"/>
          <w:sz w:val="20"/>
          <w:szCs w:val="20"/>
          <w:lang w:eastAsia="it-IT"/>
        </w:rPr>
        <w:t xml:space="preserve"> integrare i saperi didattici con saperi operativi; </w:t>
      </w:r>
    </w:p>
    <w:p w14:paraId="044061E9" w14:textId="3C6A33BA" w:rsidR="00A15B86" w:rsidRDefault="00891C34" w:rsidP="009E2FCB">
      <w:pPr>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lang w:eastAsia="it-IT"/>
        </w:rPr>
      </w:pPr>
      <w:r w:rsidRPr="00C400ED">
        <w:rPr>
          <w:rFonts w:ascii="Times New Roman" w:hAnsi="Times New Roman" w:cs="Times New Roman"/>
          <w:sz w:val="20"/>
          <w:szCs w:val="20"/>
          <w:lang w:eastAsia="it-IT"/>
        </w:rPr>
        <w:sym w:font="Symbol" w:char="F0B7"/>
      </w:r>
      <w:r w:rsidRPr="00C400ED">
        <w:rPr>
          <w:rFonts w:ascii="Times New Roman" w:hAnsi="Times New Roman" w:cs="Times New Roman"/>
          <w:sz w:val="20"/>
          <w:szCs w:val="20"/>
          <w:lang w:eastAsia="it-IT"/>
        </w:rPr>
        <w:t xml:space="preserve"> acquisire elementi di conoscenza critica della complessa società contemporanea</w:t>
      </w:r>
      <w:r w:rsidR="00D703B2" w:rsidRPr="00C400ED">
        <w:rPr>
          <w:rFonts w:ascii="Times New Roman" w:hAnsi="Times New Roman" w:cs="Times New Roman"/>
          <w:sz w:val="20"/>
          <w:szCs w:val="20"/>
          <w:lang w:eastAsia="it-IT"/>
        </w:rPr>
        <w:t>.</w:t>
      </w:r>
      <w:r w:rsidRPr="00C400ED">
        <w:rPr>
          <w:rFonts w:ascii="Times New Roman" w:hAnsi="Times New Roman" w:cs="Times New Roman"/>
          <w:sz w:val="20"/>
          <w:szCs w:val="20"/>
          <w:lang w:eastAsia="it-IT"/>
        </w:rPr>
        <w:t xml:space="preserve"> </w:t>
      </w:r>
    </w:p>
    <w:p w14:paraId="514F4774" w14:textId="69750D1F" w:rsidR="002B4025" w:rsidRDefault="002B4025" w:rsidP="009E2FCB">
      <w:pPr>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lang w:eastAsia="it-IT"/>
        </w:rPr>
      </w:pPr>
    </w:p>
    <w:p w14:paraId="311DB64A" w14:textId="6E29EEB5" w:rsidR="0022178B" w:rsidRPr="009E2FCB" w:rsidRDefault="0022178B" w:rsidP="009E2FCB">
      <w:pPr>
        <w:pBdr>
          <w:top w:val="single" w:sz="4" w:space="1" w:color="auto"/>
          <w:left w:val="single" w:sz="4" w:space="4" w:color="auto"/>
          <w:bottom w:val="single" w:sz="4" w:space="1" w:color="auto"/>
          <w:right w:val="single" w:sz="4" w:space="4" w:color="auto"/>
        </w:pBdr>
        <w:rPr>
          <w:rFonts w:ascii="Times New Roman" w:hAnsi="Times New Roman" w:cs="Times New Roman"/>
          <w:b/>
          <w:sz w:val="20"/>
          <w:szCs w:val="20"/>
        </w:rPr>
      </w:pPr>
      <w:r w:rsidRPr="009E2FCB">
        <w:rPr>
          <w:rFonts w:ascii="Times New Roman" w:hAnsi="Times New Roman" w:cs="Times New Roman"/>
          <w:sz w:val="20"/>
          <w:szCs w:val="20"/>
        </w:rPr>
        <w:t>L’esito di un tale processo di apprendimento deve condurre al potenziamento delle seguenti competenze:</w:t>
      </w:r>
    </w:p>
    <w:p w14:paraId="5BE7116B" w14:textId="3E1A8DAC" w:rsidR="00026B47" w:rsidRPr="009E2FCB" w:rsidRDefault="009E2FCB" w:rsidP="00026B47">
      <w:pPr>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sidRPr="009E2FCB">
        <w:rPr>
          <w:rFonts w:ascii="Times New Roman" w:hAnsi="Times New Roman" w:cs="Times New Roman"/>
          <w:b/>
          <w:i/>
          <w:sz w:val="20"/>
          <w:szCs w:val="20"/>
        </w:rPr>
        <w:t>Competenze linguistiche</w:t>
      </w:r>
      <w:r w:rsidRPr="009E2FCB">
        <w:rPr>
          <w:rFonts w:ascii="Times New Roman" w:hAnsi="Times New Roman" w:cs="Times New Roman"/>
          <w:sz w:val="20"/>
          <w:szCs w:val="20"/>
        </w:rPr>
        <w:t xml:space="preserve"> </w:t>
      </w:r>
      <w:r w:rsidRPr="009E2FCB">
        <w:rPr>
          <w:rFonts w:ascii="Times New Roman" w:hAnsi="Times New Roman" w:cs="Times New Roman"/>
          <w:sz w:val="20"/>
          <w:szCs w:val="20"/>
        </w:rPr>
        <w:sym w:font="Symbol" w:char="F0DE"/>
      </w:r>
      <w:r w:rsidRPr="009E2FCB">
        <w:rPr>
          <w:rFonts w:ascii="Times New Roman" w:hAnsi="Times New Roman" w:cs="Times New Roman"/>
          <w:sz w:val="20"/>
          <w:szCs w:val="20"/>
        </w:rPr>
        <w:t xml:space="preserve"> riguardano le abilità di comunicazione</w:t>
      </w:r>
      <w:r w:rsidR="00026B47" w:rsidRPr="00026B47">
        <w:rPr>
          <w:rFonts w:ascii="Times New Roman" w:hAnsi="Times New Roman" w:cs="Times New Roman"/>
          <w:sz w:val="20"/>
          <w:szCs w:val="20"/>
        </w:rPr>
        <w:t xml:space="preserve"> </w:t>
      </w:r>
      <w:r w:rsidR="00026B47">
        <w:rPr>
          <w:rFonts w:ascii="Times New Roman" w:hAnsi="Times New Roman" w:cs="Times New Roman"/>
          <w:sz w:val="20"/>
          <w:szCs w:val="20"/>
        </w:rPr>
        <w:t>in lingua madre e in seconda lingua</w:t>
      </w:r>
      <w:r w:rsidR="00026B47" w:rsidRPr="009E2FCB">
        <w:rPr>
          <w:rFonts w:ascii="Times New Roman" w:hAnsi="Times New Roman" w:cs="Times New Roman"/>
          <w:sz w:val="20"/>
          <w:szCs w:val="20"/>
        </w:rPr>
        <w:t xml:space="preserve"> </w:t>
      </w:r>
      <w:r w:rsidR="00026B47">
        <w:rPr>
          <w:rFonts w:ascii="Times New Roman" w:hAnsi="Times New Roman" w:cs="Times New Roman"/>
          <w:sz w:val="20"/>
          <w:szCs w:val="20"/>
        </w:rPr>
        <w:t xml:space="preserve">in funzione </w:t>
      </w:r>
      <w:r w:rsidR="00026B47" w:rsidRPr="009E2FCB">
        <w:rPr>
          <w:rFonts w:ascii="Times New Roman" w:hAnsi="Times New Roman" w:cs="Times New Roman"/>
          <w:sz w:val="20"/>
          <w:szCs w:val="20"/>
        </w:rPr>
        <w:t>del</w:t>
      </w:r>
      <w:r w:rsidR="00026B47">
        <w:rPr>
          <w:rFonts w:ascii="Times New Roman" w:hAnsi="Times New Roman" w:cs="Times New Roman"/>
          <w:sz w:val="20"/>
          <w:szCs w:val="20"/>
        </w:rPr>
        <w:t xml:space="preserve"> contesto e dello scopo </w:t>
      </w:r>
      <w:r w:rsidR="00026B47" w:rsidRPr="009E2FCB">
        <w:rPr>
          <w:rFonts w:ascii="Times New Roman" w:hAnsi="Times New Roman" w:cs="Times New Roman"/>
          <w:sz w:val="20"/>
          <w:szCs w:val="20"/>
        </w:rPr>
        <w:t>da raggiungere</w:t>
      </w:r>
    </w:p>
    <w:p w14:paraId="4A941C39" w14:textId="77777777" w:rsidR="009E2FCB" w:rsidRPr="009E2FCB" w:rsidRDefault="00026B47" w:rsidP="009E2FCB">
      <w:pPr>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Pr>
          <w:rFonts w:ascii="Times New Roman" w:hAnsi="Times New Roman" w:cs="Times New Roman"/>
          <w:sz w:val="20"/>
          <w:szCs w:val="20"/>
        </w:rPr>
        <w:t>C</w:t>
      </w:r>
      <w:r w:rsidR="009E2FCB" w:rsidRPr="009E2FCB">
        <w:rPr>
          <w:rFonts w:ascii="Times New Roman" w:hAnsi="Times New Roman" w:cs="Times New Roman"/>
          <w:b/>
          <w:i/>
          <w:sz w:val="20"/>
          <w:szCs w:val="20"/>
        </w:rPr>
        <w:t>ompetenze trasversali</w:t>
      </w:r>
      <w:r w:rsidR="009E2FCB" w:rsidRPr="009E2FCB">
        <w:rPr>
          <w:rFonts w:ascii="Times New Roman" w:hAnsi="Times New Roman" w:cs="Times New Roman"/>
          <w:sz w:val="20"/>
          <w:szCs w:val="20"/>
        </w:rPr>
        <w:t xml:space="preserve"> </w:t>
      </w:r>
      <w:r w:rsidR="009E2FCB" w:rsidRPr="009E2FCB">
        <w:rPr>
          <w:rFonts w:ascii="Times New Roman" w:hAnsi="Times New Roman" w:cs="Times New Roman"/>
          <w:sz w:val="20"/>
          <w:szCs w:val="20"/>
        </w:rPr>
        <w:sym w:font="Symbol" w:char="F0DE"/>
      </w:r>
    </w:p>
    <w:p w14:paraId="1A5FA34C" w14:textId="2E2CDFD7" w:rsidR="00207392" w:rsidRDefault="00207392" w:rsidP="009E2FCB">
      <w:pPr>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sidRPr="00207392">
        <w:rPr>
          <w:rFonts w:ascii="Times New Roman" w:hAnsi="Times New Roman" w:cs="Times New Roman"/>
          <w:b/>
          <w:bCs/>
          <w:i/>
          <w:iCs/>
          <w:sz w:val="20"/>
          <w:szCs w:val="20"/>
        </w:rPr>
        <w:t>La competenza personale, sociale e la capacità di imparare a imparare</w:t>
      </w:r>
      <w:r w:rsidRPr="00207392">
        <w:rPr>
          <w:rFonts w:ascii="Times New Roman" w:hAnsi="Times New Roman" w:cs="Times New Roman"/>
          <w:sz w:val="20"/>
          <w:szCs w:val="20"/>
        </w:rPr>
        <w:t xml:space="preserve"> consiste nella capacità di riflettere su sé stessi, di gestire efficacemente il tempo e le informazioni, di lavorare con gli altri in maniera costruttiva, di mantenersi resilienti e di gestire il proprio apprendimento e la propria carriera. Comprende la capacità di far fronte all’incertezza e alla complessità, di imparare a imparare, di favorire il proprio benessere fisico ed emotivo, di mantenere la salute fisica e mentale, non-ché di essere in grado di condurre una vita attenta alla salute e orientata al futuro, di empatizzare e di gestire il conflitto in un contesto favorevole e inclusivo. </w:t>
      </w:r>
    </w:p>
    <w:p w14:paraId="100679D3" w14:textId="0A93F6AD" w:rsidR="00207392" w:rsidRDefault="00207392" w:rsidP="009E2FCB">
      <w:pPr>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sidRPr="00207392">
        <w:rPr>
          <w:rFonts w:ascii="Times New Roman" w:hAnsi="Times New Roman" w:cs="Times New Roman"/>
          <w:b/>
          <w:bCs/>
          <w:i/>
          <w:iCs/>
          <w:sz w:val="20"/>
          <w:szCs w:val="20"/>
        </w:rPr>
        <w:t>La competenza in materia di cittadinanza</w:t>
      </w:r>
      <w:r w:rsidRPr="00207392">
        <w:rPr>
          <w:rFonts w:ascii="Times New Roman" w:hAnsi="Times New Roman" w:cs="Times New Roman"/>
          <w:sz w:val="20"/>
          <w:szCs w:val="20"/>
        </w:rPr>
        <w:t xml:space="preserve"> si riferisce alla capacità di agire da cittadini responsabili e di partecipare pienamente alla vita civica e sociale, in base alla comprensione delle strutture e dei concetti sociali, economici, giuridici e politici oltre che dell’evoluzione a livello globale e della sostenibilità. </w:t>
      </w:r>
    </w:p>
    <w:p w14:paraId="5EBE514E" w14:textId="77777777" w:rsidR="00F57572" w:rsidRDefault="00207392" w:rsidP="009E2FCB">
      <w:pPr>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sidRPr="00207392">
        <w:rPr>
          <w:rFonts w:ascii="Times New Roman" w:hAnsi="Times New Roman" w:cs="Times New Roman"/>
          <w:b/>
          <w:bCs/>
          <w:i/>
          <w:iCs/>
          <w:sz w:val="20"/>
          <w:szCs w:val="20"/>
        </w:rPr>
        <w:t>La competenza imprenditoriale</w:t>
      </w:r>
      <w:r w:rsidRPr="00207392">
        <w:rPr>
          <w:rFonts w:ascii="Times New Roman" w:hAnsi="Times New Roman" w:cs="Times New Roman"/>
          <w:sz w:val="20"/>
          <w:szCs w:val="20"/>
        </w:rPr>
        <w:t xml:space="preserve"> si riferisce alla capacità di agire sulla base di idee e opportunità e di trasformarle in valori per gli altri. Si fonda sulla creatività, sul pensiero critico e sulla risoluzione di problemi, sull’iniziativa e sulla perseveranza, nonché sulla capacità di lavorare in modalità collaborativa al fine di programmare e gestire progetti che hanno un valore culturale, sociale o finanziario</w:t>
      </w:r>
      <w:r w:rsidR="00F57572">
        <w:rPr>
          <w:rFonts w:ascii="Times New Roman" w:hAnsi="Times New Roman" w:cs="Times New Roman"/>
          <w:sz w:val="20"/>
          <w:szCs w:val="20"/>
        </w:rPr>
        <w:t>.</w:t>
      </w:r>
    </w:p>
    <w:p w14:paraId="4978B371" w14:textId="6BFB4460" w:rsidR="00207392" w:rsidRPr="00F57572" w:rsidRDefault="00F57572" w:rsidP="009E2FCB">
      <w:pPr>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sidRPr="00F57572">
        <w:rPr>
          <w:rFonts w:ascii="Times New Roman" w:hAnsi="Times New Roman" w:cs="Times New Roman"/>
          <w:b/>
          <w:bCs/>
          <w:i/>
          <w:iCs/>
          <w:sz w:val="20"/>
          <w:szCs w:val="20"/>
        </w:rPr>
        <w:t>La competenza in materia di consapevolezza ed espressione culturali</w:t>
      </w:r>
      <w:r w:rsidRPr="00F57572">
        <w:rPr>
          <w:rFonts w:ascii="Times New Roman" w:hAnsi="Times New Roman" w:cs="Times New Roman"/>
          <w:sz w:val="20"/>
          <w:szCs w:val="20"/>
        </w:rPr>
        <w:t xml:space="preserve"> implica la comprensione e il rispetto di come le idee e i significati vengono espressi creativamente e comunicati in diverse culture e tramite tutta una serie di arti e altre forme culturali. Presuppone l’impegno di capire, sviluppare ed esprimere le proprie idee e il senso della propria funzione o del proprio ruolo nella società in una serie di modi e contesti.</w:t>
      </w:r>
      <w:r w:rsidR="00207392" w:rsidRPr="00F57572">
        <w:rPr>
          <w:rFonts w:ascii="Times New Roman" w:hAnsi="Times New Roman" w:cs="Times New Roman"/>
          <w:sz w:val="20"/>
          <w:szCs w:val="20"/>
        </w:rPr>
        <w:t xml:space="preserve"> </w:t>
      </w:r>
    </w:p>
    <w:p w14:paraId="4A33DAE8" w14:textId="0BD6C60E" w:rsidR="009E2FCB" w:rsidRPr="009E2FCB" w:rsidRDefault="009E2FCB" w:rsidP="009E2FCB">
      <w:pPr>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sidRPr="009E2FCB">
        <w:rPr>
          <w:rFonts w:ascii="Times New Roman" w:hAnsi="Times New Roman" w:cs="Times New Roman"/>
          <w:b/>
          <w:i/>
          <w:sz w:val="20"/>
          <w:szCs w:val="20"/>
        </w:rPr>
        <w:t>Competenze tecnico professionali</w:t>
      </w:r>
      <w:r w:rsidRPr="009E2FCB">
        <w:rPr>
          <w:rFonts w:ascii="Times New Roman" w:hAnsi="Times New Roman" w:cs="Times New Roman"/>
          <w:b/>
          <w:sz w:val="20"/>
          <w:szCs w:val="20"/>
        </w:rPr>
        <w:t xml:space="preserve"> </w:t>
      </w:r>
      <w:r w:rsidRPr="009E2FCB">
        <w:rPr>
          <w:rFonts w:ascii="Times New Roman" w:hAnsi="Times New Roman" w:cs="Times New Roman"/>
          <w:b/>
          <w:sz w:val="20"/>
          <w:szCs w:val="20"/>
        </w:rPr>
        <w:sym w:font="Symbol" w:char="F0DE"/>
      </w:r>
      <w:r w:rsidRPr="009E2FCB">
        <w:rPr>
          <w:rFonts w:ascii="Times New Roman" w:hAnsi="Times New Roman" w:cs="Times New Roman"/>
          <w:b/>
          <w:sz w:val="20"/>
          <w:szCs w:val="20"/>
        </w:rPr>
        <w:t xml:space="preserve"> </w:t>
      </w:r>
      <w:r w:rsidRPr="00257E26">
        <w:rPr>
          <w:rFonts w:ascii="Times New Roman" w:hAnsi="Times New Roman" w:cs="Times New Roman"/>
          <w:sz w:val="20"/>
          <w:szCs w:val="20"/>
        </w:rPr>
        <w:t>riferibili a specifiche attività utili per operare in un determinato settore lavorativo</w:t>
      </w:r>
      <w:r w:rsidRPr="009E2FCB">
        <w:rPr>
          <w:rFonts w:ascii="Times New Roman" w:hAnsi="Times New Roman" w:cs="Times New Roman"/>
          <w:sz w:val="20"/>
          <w:szCs w:val="20"/>
        </w:rPr>
        <w:t xml:space="preserve"> e all’acquisizione di uno specifico profilo professionale</w:t>
      </w:r>
    </w:p>
    <w:p w14:paraId="4261CDDF" w14:textId="77777777" w:rsidR="009E2FCB" w:rsidRPr="009E2FCB" w:rsidRDefault="009E2FCB" w:rsidP="009E2FCB">
      <w:pPr>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p>
    <w:p w14:paraId="3D23CAD0" w14:textId="77777777" w:rsidR="009E2FCB" w:rsidRDefault="009E2FCB" w:rsidP="009E2FCB"/>
    <w:tbl>
      <w:tblPr>
        <w:tblStyle w:val="Grigliatabella"/>
        <w:tblW w:w="0" w:type="auto"/>
        <w:tblLook w:val="04A0" w:firstRow="1" w:lastRow="0" w:firstColumn="1" w:lastColumn="0" w:noHBand="0" w:noVBand="1"/>
      </w:tblPr>
      <w:tblGrid>
        <w:gridCol w:w="10194"/>
      </w:tblGrid>
      <w:tr w:rsidR="00482C46" w14:paraId="274A1E20" w14:textId="77777777" w:rsidTr="00482C46">
        <w:tc>
          <w:tcPr>
            <w:tcW w:w="10344" w:type="dxa"/>
          </w:tcPr>
          <w:p w14:paraId="21286F7F" w14:textId="77777777" w:rsidR="00482C46" w:rsidRPr="00965CC0" w:rsidRDefault="00482C46" w:rsidP="007C2E7F">
            <w:pPr>
              <w:rPr>
                <w:rFonts w:ascii="Times New Roman" w:hAnsi="Times New Roman" w:cs="Times New Roman"/>
                <w:b/>
                <w:color w:val="2F5496" w:themeColor="accent5" w:themeShade="BF"/>
                <w:sz w:val="20"/>
                <w:szCs w:val="20"/>
              </w:rPr>
            </w:pPr>
            <w:r w:rsidRPr="00965CC0">
              <w:rPr>
                <w:rFonts w:ascii="Times New Roman" w:hAnsi="Times New Roman" w:cs="Times New Roman"/>
                <w:b/>
                <w:color w:val="2F5496" w:themeColor="accent5" w:themeShade="BF"/>
                <w:sz w:val="20"/>
                <w:szCs w:val="20"/>
              </w:rPr>
              <w:t>ORGANI E RISORSE UMANE</w:t>
            </w:r>
          </w:p>
        </w:tc>
      </w:tr>
      <w:tr w:rsidR="00482C46" w:rsidRPr="00865B12" w14:paraId="7FF589E0" w14:textId="77777777" w:rsidTr="00324A49">
        <w:tc>
          <w:tcPr>
            <w:tcW w:w="10344" w:type="dxa"/>
            <w:shd w:val="clear" w:color="auto" w:fill="FFFFFF" w:themeFill="background1"/>
          </w:tcPr>
          <w:p w14:paraId="617273EF" w14:textId="42916E9E" w:rsidR="00B073B1" w:rsidRPr="00865B12" w:rsidRDefault="00B073B1" w:rsidP="00B073B1">
            <w:pPr>
              <w:autoSpaceDE w:val="0"/>
              <w:autoSpaceDN w:val="0"/>
              <w:adjustRightInd w:val="0"/>
              <w:jc w:val="left"/>
              <w:rPr>
                <w:rFonts w:ascii="Times New Roman" w:hAnsi="Times New Roman" w:cs="Times New Roman"/>
                <w:sz w:val="20"/>
                <w:szCs w:val="20"/>
              </w:rPr>
            </w:pPr>
          </w:p>
          <w:p w14:paraId="7ED68E82" w14:textId="47FEEF18" w:rsidR="00B073B1" w:rsidRPr="00865B12" w:rsidRDefault="00B073B1" w:rsidP="0030454D">
            <w:pPr>
              <w:autoSpaceDE w:val="0"/>
              <w:autoSpaceDN w:val="0"/>
              <w:adjustRightInd w:val="0"/>
              <w:rPr>
                <w:rFonts w:ascii="Times New Roman" w:hAnsi="Times New Roman" w:cs="Times New Roman"/>
                <w:sz w:val="20"/>
                <w:szCs w:val="20"/>
              </w:rPr>
            </w:pPr>
            <w:r w:rsidRPr="00865B12">
              <w:rPr>
                <w:rFonts w:ascii="Times New Roman" w:hAnsi="Times New Roman" w:cs="Times New Roman"/>
                <w:sz w:val="20"/>
                <w:szCs w:val="20"/>
              </w:rPr>
              <w:t xml:space="preserve">DIRIGENTE SCOLASTICO: </w:t>
            </w:r>
            <w:r w:rsidR="004C34A3" w:rsidRPr="00865B12">
              <w:rPr>
                <w:rFonts w:ascii="Times New Roman" w:hAnsi="Times New Roman" w:cs="Times New Roman"/>
                <w:sz w:val="20"/>
                <w:szCs w:val="20"/>
              </w:rPr>
              <w:t xml:space="preserve">rileva i bisogni formativi dell’utenza, </w:t>
            </w:r>
            <w:r w:rsidRPr="00865B12">
              <w:rPr>
                <w:rFonts w:ascii="Times New Roman" w:hAnsi="Times New Roman" w:cs="Times New Roman"/>
                <w:sz w:val="20"/>
                <w:szCs w:val="20"/>
              </w:rPr>
              <w:t>individua</w:t>
            </w:r>
            <w:r w:rsidR="001F4B9A" w:rsidRPr="00865B12">
              <w:rPr>
                <w:rFonts w:ascii="Times New Roman" w:hAnsi="Times New Roman" w:cs="Times New Roman"/>
                <w:sz w:val="20"/>
                <w:szCs w:val="20"/>
              </w:rPr>
              <w:t xml:space="preserve"> </w:t>
            </w:r>
            <w:r w:rsidR="0084309E" w:rsidRPr="00865B12">
              <w:rPr>
                <w:rFonts w:ascii="Times New Roman" w:hAnsi="Times New Roman" w:cs="Times New Roman"/>
                <w:sz w:val="20"/>
                <w:szCs w:val="20"/>
              </w:rPr>
              <w:t xml:space="preserve">il </w:t>
            </w:r>
            <w:r w:rsidRPr="00865B12">
              <w:rPr>
                <w:rFonts w:ascii="Times New Roman" w:hAnsi="Times New Roman" w:cs="Times New Roman"/>
                <w:sz w:val="20"/>
                <w:szCs w:val="20"/>
              </w:rPr>
              <w:t xml:space="preserve">gruppo operativo </w:t>
            </w:r>
            <w:r w:rsidR="00287F33" w:rsidRPr="00865B12">
              <w:rPr>
                <w:rFonts w:ascii="Times New Roman" w:hAnsi="Times New Roman" w:cs="Times New Roman"/>
                <w:sz w:val="20"/>
                <w:szCs w:val="20"/>
              </w:rPr>
              <w:t xml:space="preserve">del </w:t>
            </w:r>
            <w:r w:rsidRPr="00865B12">
              <w:rPr>
                <w:rFonts w:ascii="Times New Roman" w:hAnsi="Times New Roman" w:cs="Times New Roman"/>
                <w:sz w:val="20"/>
                <w:szCs w:val="20"/>
              </w:rPr>
              <w:t>pers</w:t>
            </w:r>
            <w:r w:rsidR="00287F33" w:rsidRPr="00865B12">
              <w:rPr>
                <w:rFonts w:ascii="Times New Roman" w:hAnsi="Times New Roman" w:cs="Times New Roman"/>
                <w:sz w:val="20"/>
                <w:szCs w:val="20"/>
              </w:rPr>
              <w:t>onale docente e amministrativo</w:t>
            </w:r>
            <w:r w:rsidR="004C34A3" w:rsidRPr="00865B12">
              <w:rPr>
                <w:rFonts w:ascii="Times New Roman" w:hAnsi="Times New Roman" w:cs="Times New Roman"/>
                <w:sz w:val="20"/>
                <w:szCs w:val="20"/>
              </w:rPr>
              <w:t xml:space="preserve">, </w:t>
            </w:r>
            <w:r w:rsidR="00287F33" w:rsidRPr="00865B12">
              <w:rPr>
                <w:rFonts w:ascii="Times New Roman" w:hAnsi="Times New Roman" w:cs="Times New Roman"/>
                <w:sz w:val="20"/>
                <w:szCs w:val="20"/>
              </w:rPr>
              <w:t xml:space="preserve">supervisiona </w:t>
            </w:r>
            <w:r w:rsidR="004C34A3" w:rsidRPr="00865B12">
              <w:rPr>
                <w:rFonts w:ascii="Times New Roman" w:hAnsi="Times New Roman" w:cs="Times New Roman"/>
                <w:sz w:val="20"/>
                <w:szCs w:val="20"/>
              </w:rPr>
              <w:t xml:space="preserve">l’andamento dei </w:t>
            </w:r>
            <w:r w:rsidRPr="00865B12">
              <w:rPr>
                <w:rFonts w:ascii="Times New Roman" w:hAnsi="Times New Roman" w:cs="Times New Roman"/>
                <w:sz w:val="20"/>
                <w:szCs w:val="20"/>
              </w:rPr>
              <w:t>singoli percorsi</w:t>
            </w:r>
            <w:r w:rsidR="004C34A3" w:rsidRPr="00865B12">
              <w:rPr>
                <w:rFonts w:ascii="Times New Roman" w:hAnsi="Times New Roman" w:cs="Times New Roman"/>
                <w:sz w:val="20"/>
                <w:szCs w:val="20"/>
              </w:rPr>
              <w:t xml:space="preserve"> monitorandon</w:t>
            </w:r>
            <w:r w:rsidR="00FC10D1" w:rsidRPr="00865B12">
              <w:rPr>
                <w:rFonts w:ascii="Times New Roman" w:hAnsi="Times New Roman" w:cs="Times New Roman"/>
                <w:sz w:val="20"/>
                <w:szCs w:val="20"/>
              </w:rPr>
              <w:t xml:space="preserve">e i risultati nei vari periodi </w:t>
            </w:r>
            <w:r w:rsidR="004C34A3" w:rsidRPr="00865B12">
              <w:rPr>
                <w:rFonts w:ascii="Times New Roman" w:hAnsi="Times New Roman" w:cs="Times New Roman"/>
                <w:sz w:val="20"/>
                <w:szCs w:val="20"/>
              </w:rPr>
              <w:t xml:space="preserve">dello svolgimento delle attività, </w:t>
            </w:r>
            <w:r w:rsidR="002D744D" w:rsidRPr="00865B12">
              <w:rPr>
                <w:rFonts w:ascii="Times New Roman" w:hAnsi="Times New Roman" w:cs="Times New Roman"/>
                <w:sz w:val="20"/>
                <w:szCs w:val="20"/>
              </w:rPr>
              <w:t>mantiene i rapporti con le aziende del territorio.</w:t>
            </w:r>
          </w:p>
          <w:p w14:paraId="082606A5" w14:textId="77777777" w:rsidR="00B073B1" w:rsidRPr="00865B12" w:rsidRDefault="00B073B1" w:rsidP="00B073B1">
            <w:pPr>
              <w:autoSpaceDE w:val="0"/>
              <w:autoSpaceDN w:val="0"/>
              <w:adjustRightInd w:val="0"/>
              <w:jc w:val="left"/>
              <w:rPr>
                <w:rFonts w:ascii="Times New Roman" w:hAnsi="Times New Roman" w:cs="Times New Roman"/>
                <w:sz w:val="20"/>
                <w:szCs w:val="20"/>
              </w:rPr>
            </w:pPr>
          </w:p>
          <w:p w14:paraId="35D98D55" w14:textId="17870949" w:rsidR="00742B72" w:rsidRPr="00C745BA" w:rsidRDefault="00482C46" w:rsidP="00742B72">
            <w:pPr>
              <w:pStyle w:val="NormaleWeb"/>
              <w:shd w:val="clear" w:color="auto" w:fill="FFFFFF"/>
              <w:spacing w:before="0" w:beforeAutospacing="0" w:after="0" w:afterAutospacing="0"/>
              <w:jc w:val="both"/>
              <w:textAlignment w:val="baseline"/>
              <w:rPr>
                <w:sz w:val="20"/>
                <w:szCs w:val="20"/>
              </w:rPr>
            </w:pPr>
            <w:r w:rsidRPr="00C745BA">
              <w:rPr>
                <w:sz w:val="20"/>
                <w:szCs w:val="20"/>
              </w:rPr>
              <w:t>CTS:</w:t>
            </w:r>
            <w:r w:rsidR="00C23CBB" w:rsidRPr="00C745BA">
              <w:rPr>
                <w:sz w:val="20"/>
                <w:szCs w:val="20"/>
              </w:rPr>
              <w:t xml:space="preserve"> </w:t>
            </w:r>
            <w:r w:rsidR="00C84BB1" w:rsidRPr="00C745BA">
              <w:rPr>
                <w:rStyle w:val="Enfasigrassetto"/>
                <w:b w:val="0"/>
                <w:sz w:val="20"/>
                <w:szCs w:val="20"/>
                <w:bdr w:val="none" w:sz="0" w:space="0" w:color="auto" w:frame="1"/>
              </w:rPr>
              <w:t>Il Comitato Tecnico-scientifico</w:t>
            </w:r>
            <w:r w:rsidR="00324A49" w:rsidRPr="00C745BA">
              <w:rPr>
                <w:rStyle w:val="Enfasigrassetto"/>
                <w:b w:val="0"/>
                <w:sz w:val="20"/>
                <w:szCs w:val="20"/>
                <w:bdr w:val="none" w:sz="0" w:space="0" w:color="auto" w:frame="1"/>
              </w:rPr>
              <w:t xml:space="preserve"> </w:t>
            </w:r>
            <w:r w:rsidR="00C84BB1" w:rsidRPr="00C745BA">
              <w:rPr>
                <w:rStyle w:val="Enfasigrassetto"/>
                <w:b w:val="0"/>
                <w:sz w:val="20"/>
                <w:szCs w:val="20"/>
                <w:bdr w:val="none" w:sz="0" w:space="0" w:color="auto" w:frame="1"/>
              </w:rPr>
              <w:t>risponde all’esigenza di raccordo sinergico tra mondo della scuola ed esigenze del terr</w:t>
            </w:r>
            <w:r w:rsidR="00324A49" w:rsidRPr="00C745BA">
              <w:rPr>
                <w:rStyle w:val="Enfasigrassetto"/>
                <w:b w:val="0"/>
                <w:sz w:val="20"/>
                <w:szCs w:val="20"/>
                <w:bdr w:val="none" w:sz="0" w:space="0" w:color="auto" w:frame="1"/>
              </w:rPr>
              <w:t xml:space="preserve">itorio e fabbisogni produttivi. E’ </w:t>
            </w:r>
            <w:r w:rsidR="00C84BB1" w:rsidRPr="00C745BA">
              <w:rPr>
                <w:rStyle w:val="Enfasigrassetto"/>
                <w:b w:val="0"/>
                <w:sz w:val="20"/>
                <w:szCs w:val="20"/>
                <w:bdr w:val="none" w:sz="0" w:space="0" w:color="auto" w:frame="1"/>
              </w:rPr>
              <w:t>aperto alle associazioni produttive, alle professioni, alla ricerca, con compiti di consulenza programmatica, monitoraggio, critica ed orientamento.</w:t>
            </w:r>
            <w:r w:rsidR="00742B72" w:rsidRPr="00C745BA">
              <w:rPr>
                <w:rFonts w:ascii="Arial" w:hAnsi="Arial" w:cs="Arial"/>
                <w:sz w:val="17"/>
                <w:szCs w:val="17"/>
              </w:rPr>
              <w:t xml:space="preserve"> </w:t>
            </w:r>
            <w:r w:rsidR="00742B72" w:rsidRPr="00C745BA">
              <w:rPr>
                <w:sz w:val="20"/>
                <w:szCs w:val="20"/>
              </w:rPr>
              <w:t>La costituzione dei CTS/CS</w:t>
            </w:r>
            <w:r w:rsidR="00324A49" w:rsidRPr="00C745BA">
              <w:rPr>
                <w:sz w:val="20"/>
                <w:szCs w:val="20"/>
              </w:rPr>
              <w:t xml:space="preserve"> (nei licei) </w:t>
            </w:r>
            <w:r w:rsidR="00742B72" w:rsidRPr="00C745BA">
              <w:rPr>
                <w:sz w:val="20"/>
                <w:szCs w:val="20"/>
              </w:rPr>
              <w:t xml:space="preserve">può contribuire a migliorare la </w:t>
            </w:r>
            <w:r w:rsidR="00742B72" w:rsidRPr="00C745BA">
              <w:rPr>
                <w:sz w:val="20"/>
                <w:szCs w:val="20"/>
              </w:rPr>
              <w:lastRenderedPageBreak/>
              <w:t>dimensione organizzativa della scuola, collegando l’autonomia scolastica al più vasto sistema delle autonomie territoriali e alla capacità di auto-organizzazione della scuola, per rispondere meglio alle sfide dell’innovazione.</w:t>
            </w:r>
          </w:p>
          <w:p w14:paraId="760FC1DA" w14:textId="25CF06A7" w:rsidR="00E6203D" w:rsidRPr="00C745BA" w:rsidRDefault="00324A49" w:rsidP="00742B72">
            <w:pPr>
              <w:pStyle w:val="NormaleWeb"/>
              <w:shd w:val="clear" w:color="auto" w:fill="FFFFFF"/>
              <w:spacing w:before="0" w:beforeAutospacing="0" w:after="0" w:afterAutospacing="0"/>
              <w:jc w:val="both"/>
              <w:textAlignment w:val="baseline"/>
              <w:rPr>
                <w:sz w:val="20"/>
                <w:szCs w:val="20"/>
              </w:rPr>
            </w:pPr>
            <w:r w:rsidRPr="00C745BA">
              <w:rPr>
                <w:sz w:val="20"/>
                <w:szCs w:val="20"/>
              </w:rPr>
              <w:t xml:space="preserve">Il </w:t>
            </w:r>
            <w:proofErr w:type="spellStart"/>
            <w:r w:rsidRPr="00C745BA">
              <w:rPr>
                <w:sz w:val="20"/>
                <w:szCs w:val="20"/>
              </w:rPr>
              <w:t>Cts</w:t>
            </w:r>
            <w:proofErr w:type="spellEnd"/>
            <w:r w:rsidRPr="00C745BA">
              <w:rPr>
                <w:sz w:val="20"/>
                <w:szCs w:val="20"/>
              </w:rPr>
              <w:t xml:space="preserve"> è quindi un organo consultivo costituito nelle scuole e composto, oltre che dal Dirigente Scolastico e dai docen</w:t>
            </w:r>
            <w:r w:rsidR="00AE0047" w:rsidRPr="00C745BA">
              <w:rPr>
                <w:sz w:val="20"/>
                <w:szCs w:val="20"/>
              </w:rPr>
              <w:t>ti che si occupano dell</w:t>
            </w:r>
            <w:r w:rsidR="00FC10D1" w:rsidRPr="00C745BA">
              <w:rPr>
                <w:sz w:val="20"/>
                <w:szCs w:val="20"/>
              </w:rPr>
              <w:t xml:space="preserve">’orientamento </w:t>
            </w:r>
            <w:r w:rsidRPr="00C745BA">
              <w:rPr>
                <w:sz w:val="20"/>
                <w:szCs w:val="20"/>
              </w:rPr>
              <w:t xml:space="preserve">in uscita che curano il contatto con il mondo del lavoro e con la formazione post-diploma, da rappresentanti delle associazioni di categoria, delle imprese del territorio ed esponenti degli Enti locali. </w:t>
            </w:r>
          </w:p>
          <w:p w14:paraId="558CCF71" w14:textId="77777777" w:rsidR="00324A49" w:rsidRPr="00C745BA" w:rsidRDefault="00324A49" w:rsidP="00742B72">
            <w:pPr>
              <w:pStyle w:val="NormaleWeb"/>
              <w:shd w:val="clear" w:color="auto" w:fill="FFFFFF"/>
              <w:spacing w:before="0" w:beforeAutospacing="0" w:after="0" w:afterAutospacing="0"/>
              <w:jc w:val="both"/>
              <w:textAlignment w:val="baseline"/>
              <w:rPr>
                <w:sz w:val="20"/>
                <w:szCs w:val="20"/>
              </w:rPr>
            </w:pPr>
            <w:r w:rsidRPr="00C745BA">
              <w:rPr>
                <w:sz w:val="20"/>
                <w:szCs w:val="20"/>
              </w:rPr>
              <w:t xml:space="preserve">Compito del </w:t>
            </w:r>
            <w:proofErr w:type="spellStart"/>
            <w:r w:rsidRPr="00C745BA">
              <w:rPr>
                <w:sz w:val="20"/>
                <w:szCs w:val="20"/>
              </w:rPr>
              <w:t>Cts</w:t>
            </w:r>
            <w:proofErr w:type="spellEnd"/>
            <w:r w:rsidRPr="00C745BA">
              <w:rPr>
                <w:sz w:val="20"/>
                <w:szCs w:val="20"/>
              </w:rPr>
              <w:t xml:space="preserve"> è quello di indicare le competenze maggiormente spendibili nel mondo del lavoro, collaborando per la realizzazione di percorsi che consentano di orientare gli studenti all’uscita della scuola superiore, ovvero individuare e sollecitare le realtà imprenditoriali del territorio per l’accoglienza di studenti in Scuola-Lavoro.</w:t>
            </w:r>
          </w:p>
          <w:p w14:paraId="73826272" w14:textId="1F59BC17" w:rsidR="008B469A" w:rsidRPr="00C745BA" w:rsidRDefault="008B469A" w:rsidP="008B469A">
            <w:pPr>
              <w:pStyle w:val="NormaleWeb"/>
              <w:shd w:val="clear" w:color="auto" w:fill="FFFFFF"/>
              <w:jc w:val="both"/>
              <w:textAlignment w:val="baseline"/>
              <w:rPr>
                <w:b/>
                <w:sz w:val="20"/>
                <w:szCs w:val="20"/>
              </w:rPr>
            </w:pPr>
            <w:r w:rsidRPr="00C745BA">
              <w:rPr>
                <w:b/>
                <w:sz w:val="20"/>
                <w:szCs w:val="20"/>
              </w:rPr>
              <w:t>I SUOI AMBITI DI INTERVENTO SONO</w:t>
            </w:r>
            <w:r w:rsidR="004853E4" w:rsidRPr="00C745BA">
              <w:rPr>
                <w:b/>
                <w:sz w:val="20"/>
                <w:szCs w:val="20"/>
              </w:rPr>
              <w:t>:</w:t>
            </w:r>
          </w:p>
          <w:p w14:paraId="5A1AD0AE" w14:textId="153E0B1D" w:rsidR="008B469A" w:rsidRPr="00C745BA" w:rsidRDefault="008B469A" w:rsidP="008B469A">
            <w:pPr>
              <w:pStyle w:val="NormaleWeb"/>
              <w:numPr>
                <w:ilvl w:val="0"/>
                <w:numId w:val="14"/>
              </w:numPr>
              <w:shd w:val="clear" w:color="auto" w:fill="FFFFFF"/>
              <w:jc w:val="both"/>
              <w:textAlignment w:val="baseline"/>
              <w:rPr>
                <w:sz w:val="20"/>
                <w:szCs w:val="20"/>
              </w:rPr>
            </w:pPr>
            <w:r w:rsidRPr="00C745BA">
              <w:rPr>
                <w:sz w:val="20"/>
                <w:szCs w:val="20"/>
              </w:rPr>
              <w:t>individuazione e scelta di modalità di integrazione efficaci scuola/territorio</w:t>
            </w:r>
          </w:p>
          <w:p w14:paraId="51C480A5" w14:textId="77777777" w:rsidR="008B469A" w:rsidRPr="00C745BA" w:rsidRDefault="008B469A" w:rsidP="008B469A">
            <w:pPr>
              <w:pStyle w:val="NormaleWeb"/>
              <w:numPr>
                <w:ilvl w:val="0"/>
                <w:numId w:val="14"/>
              </w:numPr>
              <w:shd w:val="clear" w:color="auto" w:fill="FFFFFF"/>
              <w:jc w:val="both"/>
              <w:textAlignment w:val="baseline"/>
              <w:rPr>
                <w:sz w:val="20"/>
                <w:szCs w:val="20"/>
              </w:rPr>
            </w:pPr>
            <w:r w:rsidRPr="00C745BA">
              <w:rPr>
                <w:sz w:val="20"/>
                <w:szCs w:val="20"/>
              </w:rPr>
              <w:t>supporto ai Consigli di classe e al Collegio dei Docenti nella promozione e gestione di interventi formativo- orientativi</w:t>
            </w:r>
          </w:p>
          <w:p w14:paraId="7A88272F" w14:textId="77777777" w:rsidR="008B469A" w:rsidRPr="00C745BA" w:rsidRDefault="008B469A" w:rsidP="008B469A">
            <w:pPr>
              <w:pStyle w:val="NormaleWeb"/>
              <w:numPr>
                <w:ilvl w:val="0"/>
                <w:numId w:val="14"/>
              </w:numPr>
              <w:shd w:val="clear" w:color="auto" w:fill="FFFFFF"/>
              <w:jc w:val="both"/>
              <w:textAlignment w:val="baseline"/>
              <w:rPr>
                <w:sz w:val="20"/>
                <w:szCs w:val="20"/>
              </w:rPr>
            </w:pPr>
            <w:r w:rsidRPr="00C745BA">
              <w:rPr>
                <w:sz w:val="20"/>
                <w:szCs w:val="20"/>
              </w:rPr>
              <w:t xml:space="preserve">coinvolgimento diretto o supporto nella progettazione e realizzazione dei percorsi di alternanza scuola- lavoro e delle diverse attività ad essa collegate: IFS, stage, tirocini formativi, </w:t>
            </w:r>
            <w:proofErr w:type="spellStart"/>
            <w:r w:rsidRPr="00C745BA">
              <w:rPr>
                <w:sz w:val="20"/>
                <w:szCs w:val="20"/>
              </w:rPr>
              <w:t>ecc</w:t>
            </w:r>
            <w:proofErr w:type="spellEnd"/>
          </w:p>
          <w:p w14:paraId="46CD0179" w14:textId="3844712C" w:rsidR="00C400ED" w:rsidRPr="00916B13" w:rsidRDefault="008B469A" w:rsidP="00C400ED">
            <w:pPr>
              <w:pStyle w:val="NormaleWeb"/>
              <w:numPr>
                <w:ilvl w:val="0"/>
                <w:numId w:val="14"/>
              </w:numPr>
              <w:shd w:val="clear" w:color="auto" w:fill="FFFFFF"/>
              <w:jc w:val="both"/>
              <w:textAlignment w:val="baseline"/>
              <w:rPr>
                <w:sz w:val="20"/>
                <w:szCs w:val="20"/>
              </w:rPr>
            </w:pPr>
            <w:r w:rsidRPr="00C745BA">
              <w:rPr>
                <w:sz w:val="20"/>
                <w:szCs w:val="20"/>
              </w:rPr>
              <w:t>costituzione di una banca dati di Istituto delle aziende del territorio</w:t>
            </w:r>
            <w:r w:rsidR="00916B13">
              <w:rPr>
                <w:sz w:val="20"/>
                <w:szCs w:val="20"/>
              </w:rPr>
              <w:t>.</w:t>
            </w:r>
          </w:p>
          <w:p w14:paraId="3C37C8DC" w14:textId="18E40187" w:rsidR="00453FAD" w:rsidRDefault="007040A3" w:rsidP="007040A3">
            <w:pPr>
              <w:rPr>
                <w:rFonts w:ascii="Times New Roman" w:hAnsi="Times New Roman" w:cs="Times New Roman"/>
                <w:b/>
                <w:color w:val="2F5496" w:themeColor="accent5" w:themeShade="BF"/>
                <w:sz w:val="20"/>
                <w:szCs w:val="20"/>
              </w:rPr>
            </w:pPr>
            <w:r w:rsidRPr="007040A3">
              <w:rPr>
                <w:rFonts w:ascii="Times New Roman" w:hAnsi="Times New Roman" w:cs="Times New Roman"/>
                <w:b/>
                <w:color w:val="2F5496" w:themeColor="accent5" w:themeShade="BF"/>
                <w:sz w:val="20"/>
                <w:szCs w:val="20"/>
              </w:rPr>
              <w:t>IL RUOLO DEI CONSIGLI DI CLASSE E LA COERENZA CON IL PIANO DIDATTICO</w:t>
            </w:r>
          </w:p>
          <w:p w14:paraId="7877BB9F" w14:textId="77777777" w:rsidR="007040A3" w:rsidRPr="007040A3" w:rsidRDefault="007040A3" w:rsidP="007040A3">
            <w:pPr>
              <w:rPr>
                <w:rFonts w:ascii="Times New Roman" w:hAnsi="Times New Roman" w:cs="Times New Roman"/>
                <w:b/>
                <w:color w:val="2F5496" w:themeColor="accent5" w:themeShade="BF"/>
                <w:sz w:val="20"/>
                <w:szCs w:val="20"/>
              </w:rPr>
            </w:pPr>
          </w:p>
          <w:p w14:paraId="7B78BD82" w14:textId="25644E13" w:rsidR="00C745BA" w:rsidRPr="008C347A" w:rsidRDefault="00453FAD" w:rsidP="00453FAD">
            <w:pPr>
              <w:autoSpaceDE w:val="0"/>
              <w:autoSpaceDN w:val="0"/>
              <w:adjustRightInd w:val="0"/>
              <w:rPr>
                <w:rFonts w:ascii="Times New Roman" w:hAnsi="Times New Roman" w:cs="Times New Roman"/>
                <w:sz w:val="20"/>
                <w:szCs w:val="20"/>
              </w:rPr>
            </w:pPr>
            <w:r w:rsidRPr="00453FAD">
              <w:rPr>
                <w:rFonts w:ascii="Times New Roman" w:hAnsi="Times New Roman" w:cs="Times New Roman"/>
                <w:sz w:val="20"/>
                <w:szCs w:val="20"/>
              </w:rPr>
              <w:t>Per la buona riuscita di un</w:t>
            </w:r>
            <w:r w:rsidR="00407A48">
              <w:rPr>
                <w:rFonts w:ascii="Times New Roman" w:hAnsi="Times New Roman" w:cs="Times New Roman"/>
                <w:sz w:val="20"/>
                <w:szCs w:val="20"/>
              </w:rPr>
              <w:t>a FSL</w:t>
            </w:r>
            <w:r w:rsidRPr="00453FAD">
              <w:rPr>
                <w:rFonts w:ascii="Times New Roman" w:hAnsi="Times New Roman" w:cs="Times New Roman"/>
                <w:sz w:val="20"/>
                <w:szCs w:val="20"/>
              </w:rPr>
              <w:t xml:space="preserve"> è fondamentale il ruolo dei Dipartimenti disciplinari, che hanno il compito di garantire la coerenza con il Piano triennale di offerta formativa. Sono però i Consigli di classe che progettano (da soli o in collaborazione con l'ente esterno) il percorso, gestiscono le attività ed effettuano la valutazione finale. Infatti, prima il Consiglio di classe seleziona le competenze per il gruppo classe, successivamente ogni singolo docente deve individuare (tra queste competenze selezionate) quelle specifiche che reputa funzionali al proprio insegnamento. L'accurata selezione delle competenze da sviluppare è di fondamentale importanza. Deve consentire l'auto-orientamento dello studente, coinvolgendolo già nella progettazione delle attività e stimolando una sua riflessione e partecipazione attiva. Allo stesso modo, la comunicazione con le famiglie, la documentazione di tutte le tappe del percorso e la condivisione dei risultati dell'esperienza sono determinanti per l'esito del</w:t>
            </w:r>
            <w:r w:rsidR="00407A48">
              <w:rPr>
                <w:rFonts w:ascii="Times New Roman" w:hAnsi="Times New Roman" w:cs="Times New Roman"/>
                <w:sz w:val="20"/>
                <w:szCs w:val="20"/>
              </w:rPr>
              <w:t>la FSL</w:t>
            </w:r>
            <w:r w:rsidRPr="00453FAD">
              <w:rPr>
                <w:rFonts w:ascii="Times New Roman" w:hAnsi="Times New Roman" w:cs="Times New Roman"/>
                <w:sz w:val="20"/>
                <w:szCs w:val="20"/>
              </w:rPr>
              <w:t>. Infine è fondamentale che nel caso in cui il progetto si svolga in collaborazione con un ente terzo, l'istituzione scolastica si muova nell'ottica della co-progettazione, coinvolgendo i soggetti esterni nella definizione degli obiettivi e delle modalità educative.</w:t>
            </w:r>
          </w:p>
          <w:p w14:paraId="52DB2737" w14:textId="77777777" w:rsidR="008C347A" w:rsidRPr="008C347A" w:rsidRDefault="008C347A" w:rsidP="008C347A">
            <w:pPr>
              <w:autoSpaceDE w:val="0"/>
              <w:autoSpaceDN w:val="0"/>
              <w:adjustRightInd w:val="0"/>
              <w:ind w:left="360"/>
              <w:rPr>
                <w:rFonts w:ascii="Times New Roman" w:hAnsi="Times New Roman" w:cs="Times New Roman"/>
                <w:sz w:val="20"/>
                <w:szCs w:val="20"/>
              </w:rPr>
            </w:pPr>
          </w:p>
          <w:p w14:paraId="1758C3B7" w14:textId="52423162" w:rsidR="007040A3" w:rsidRDefault="007040A3" w:rsidP="007040A3">
            <w:pPr>
              <w:rPr>
                <w:rFonts w:ascii="Times New Roman" w:hAnsi="Times New Roman" w:cs="Times New Roman"/>
                <w:b/>
                <w:color w:val="2F5496" w:themeColor="accent5" w:themeShade="BF"/>
                <w:sz w:val="20"/>
                <w:szCs w:val="20"/>
              </w:rPr>
            </w:pPr>
            <w:r w:rsidRPr="007040A3">
              <w:rPr>
                <w:rFonts w:ascii="Times New Roman" w:hAnsi="Times New Roman" w:cs="Times New Roman"/>
                <w:b/>
                <w:color w:val="2F5496" w:themeColor="accent5" w:themeShade="BF"/>
                <w:sz w:val="20"/>
                <w:szCs w:val="20"/>
              </w:rPr>
              <w:t>IL RUOLO DEL TUTOR</w:t>
            </w:r>
          </w:p>
          <w:p w14:paraId="10547F4D" w14:textId="77777777" w:rsidR="007040A3" w:rsidRPr="007040A3" w:rsidRDefault="007040A3" w:rsidP="007040A3">
            <w:pPr>
              <w:rPr>
                <w:rFonts w:ascii="Times New Roman" w:hAnsi="Times New Roman" w:cs="Times New Roman"/>
                <w:b/>
                <w:color w:val="2F5496" w:themeColor="accent5" w:themeShade="BF"/>
                <w:sz w:val="20"/>
                <w:szCs w:val="20"/>
              </w:rPr>
            </w:pPr>
          </w:p>
          <w:p w14:paraId="3532FBE0" w14:textId="7187EFEE" w:rsidR="008D7A61" w:rsidRPr="00865B12" w:rsidRDefault="007040A3" w:rsidP="007040A3">
            <w:pPr>
              <w:autoSpaceDE w:val="0"/>
              <w:autoSpaceDN w:val="0"/>
              <w:adjustRightInd w:val="0"/>
              <w:jc w:val="left"/>
              <w:rPr>
                <w:rFonts w:ascii="Times New Roman" w:hAnsi="Times New Roman" w:cs="Times New Roman"/>
                <w:sz w:val="20"/>
                <w:szCs w:val="20"/>
              </w:rPr>
            </w:pPr>
            <w:r w:rsidRPr="007040A3">
              <w:rPr>
                <w:rFonts w:ascii="Times New Roman" w:hAnsi="Times New Roman" w:cs="Times New Roman"/>
                <w:sz w:val="20"/>
                <w:szCs w:val="20"/>
              </w:rPr>
              <w:t>Il coordinamento tra le parti coinvolte spetta alla figura del tutor, che viene designato dall'istituzione scolastica per svolgere alcune funzioni fondamentali per la realizzazione del percorso. Oltre al coordinamento tra istituzione scolastica, enti terzi coinvolti e famiglia, il tutor monitora costantemente lo sviluppo delle attività, assiste lo studente, informa l'istituzione scolastica su eventuali criticità. È una figura cruciale perch</w:t>
            </w:r>
            <w:r w:rsidR="00407A48">
              <w:rPr>
                <w:rFonts w:ascii="Times New Roman" w:hAnsi="Times New Roman" w:cs="Times New Roman"/>
                <w:sz w:val="20"/>
                <w:szCs w:val="20"/>
              </w:rPr>
              <w:t>é svolge un ruolo gestionale e</w:t>
            </w:r>
            <w:r w:rsidRPr="007040A3">
              <w:rPr>
                <w:rFonts w:ascii="Times New Roman" w:hAnsi="Times New Roman" w:cs="Times New Roman"/>
                <w:sz w:val="20"/>
                <w:szCs w:val="20"/>
              </w:rPr>
              <w:t xml:space="preserve"> di supporto, che favorisce la creazione del giusto contesto per il raggiungimento dei traguardi prefissati. A questa figura di t</w:t>
            </w:r>
            <w:r w:rsidR="00407A48">
              <w:rPr>
                <w:rFonts w:ascii="Times New Roman" w:hAnsi="Times New Roman" w:cs="Times New Roman"/>
                <w:sz w:val="20"/>
                <w:szCs w:val="20"/>
              </w:rPr>
              <w:t>utor interno, nel caso in cui la FSL</w:t>
            </w:r>
            <w:r w:rsidRPr="007040A3">
              <w:rPr>
                <w:rFonts w:ascii="Times New Roman" w:hAnsi="Times New Roman" w:cs="Times New Roman"/>
                <w:sz w:val="20"/>
                <w:szCs w:val="20"/>
              </w:rPr>
              <w:t xml:space="preserve"> lo preveda, può affiancarsi un tutor esterno selezionato dalla struttura ospitante. Questa persona è il punto di riferimento per lo studente all'interno dell'azienda o dell'ente in cui svolge l'attività formativa, ma fa anche da raccordo tra questa e l'istituzione scolastica. È chiamato quindi a rapportarsi costantemente con il tutor interno. Proprio l'interazione tra le due figure tutoriali, che devono essere selezionate sulla base delle adeguate competenze in ambito formativo, è infatti un fattore decisivo ai fini della riuscita del percorso.</w:t>
            </w:r>
          </w:p>
        </w:tc>
      </w:tr>
    </w:tbl>
    <w:p w14:paraId="20E61AF4" w14:textId="77777777" w:rsidR="008B09A5" w:rsidRDefault="008B09A5" w:rsidP="00D448AA">
      <w:pPr>
        <w:pStyle w:val="Corpotesto"/>
        <w:ind w:right="281"/>
        <w:rPr>
          <w:rFonts w:ascii="Times New Roman" w:hAnsi="Times New Roman" w:cs="Times New Roman"/>
          <w:lang w:val="it-IT"/>
        </w:rPr>
      </w:pPr>
    </w:p>
    <w:p w14:paraId="6DC33137" w14:textId="79D33D53" w:rsidR="00B94B7F" w:rsidRPr="004806FA" w:rsidRDefault="0064498E" w:rsidP="00D448AA">
      <w:pPr>
        <w:pBdr>
          <w:top w:val="single" w:sz="4" w:space="1" w:color="auto"/>
          <w:left w:val="single" w:sz="4" w:space="4" w:color="auto"/>
          <w:right w:val="single" w:sz="4" w:space="4" w:color="auto"/>
        </w:pBdr>
        <w:rPr>
          <w:rFonts w:ascii="Times New Roman" w:hAnsi="Times New Roman" w:cs="Times New Roman"/>
          <w:b/>
          <w:color w:val="2F5496" w:themeColor="accent5" w:themeShade="BF"/>
          <w:sz w:val="20"/>
          <w:szCs w:val="20"/>
        </w:rPr>
      </w:pPr>
      <w:r>
        <w:rPr>
          <w:noProof/>
          <w:color w:val="2F5496" w:themeColor="accent5" w:themeShade="BF"/>
          <w:lang w:eastAsia="it-IT"/>
        </w:rPr>
        <mc:AlternateContent>
          <mc:Choice Requires="wpg">
            <w:drawing>
              <wp:anchor distT="0" distB="0" distL="114300" distR="114300" simplePos="0" relativeHeight="251658240" behindDoc="1" locked="0" layoutInCell="1" allowOverlap="1" wp14:anchorId="2BAED9EC" wp14:editId="4B935301">
                <wp:simplePos x="0" y="0"/>
                <wp:positionH relativeFrom="page">
                  <wp:posOffset>795020</wp:posOffset>
                </wp:positionH>
                <wp:positionV relativeFrom="page">
                  <wp:posOffset>11558270</wp:posOffset>
                </wp:positionV>
                <wp:extent cx="6090920" cy="3485515"/>
                <wp:effectExtent l="4445" t="4445" r="635"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090920" cy="3485515"/>
                          <a:chOff x="1632" y="1418"/>
                          <a:chExt cx="9212" cy="14367"/>
                        </a:xfrm>
                      </wpg:grpSpPr>
                      <wps:wsp>
                        <wps:cNvPr id="5" name="Freeform 3"/>
                        <wps:cNvSpPr>
                          <a:spLocks/>
                        </wps:cNvSpPr>
                        <wps:spPr bwMode="auto">
                          <a:xfrm>
                            <a:off x="1632" y="1502"/>
                            <a:ext cx="9212" cy="14199"/>
                          </a:xfrm>
                          <a:custGeom>
                            <a:avLst/>
                            <a:gdLst>
                              <a:gd name="T0" fmla="+- 0 10843 1632"/>
                              <a:gd name="T1" fmla="*/ T0 w 9212"/>
                              <a:gd name="T2" fmla="+- 0 1502 1502"/>
                              <a:gd name="T3" fmla="*/ 1502 h 14199"/>
                              <a:gd name="T4" fmla="+- 0 10757 1632"/>
                              <a:gd name="T5" fmla="*/ T4 w 9212"/>
                              <a:gd name="T6" fmla="+- 0 1502 1502"/>
                              <a:gd name="T7" fmla="*/ 1502 h 14199"/>
                              <a:gd name="T8" fmla="+- 0 1716 1632"/>
                              <a:gd name="T9" fmla="*/ T8 w 9212"/>
                              <a:gd name="T10" fmla="+- 0 1502 1502"/>
                              <a:gd name="T11" fmla="*/ 1502 h 14199"/>
                              <a:gd name="T12" fmla="+- 0 1632 1632"/>
                              <a:gd name="T13" fmla="*/ T12 w 9212"/>
                              <a:gd name="T14" fmla="+- 0 1502 1502"/>
                              <a:gd name="T15" fmla="*/ 1502 h 14199"/>
                              <a:gd name="T16" fmla="+- 0 1632 1632"/>
                              <a:gd name="T17" fmla="*/ T16 w 9212"/>
                              <a:gd name="T18" fmla="+- 0 15701 1502"/>
                              <a:gd name="T19" fmla="*/ 15701 h 14199"/>
                              <a:gd name="T20" fmla="+- 0 10843 1632"/>
                              <a:gd name="T21" fmla="*/ T20 w 9212"/>
                              <a:gd name="T22" fmla="+- 0 15701 1502"/>
                              <a:gd name="T23" fmla="*/ 15701 h 14199"/>
                              <a:gd name="T24" fmla="+- 0 10843 1632"/>
                              <a:gd name="T25" fmla="*/ T24 w 9212"/>
                              <a:gd name="T26" fmla="+- 0 1502 1502"/>
                              <a:gd name="T27" fmla="*/ 1502 h 14199"/>
                            </a:gdLst>
                            <a:ahLst/>
                            <a:cxnLst>
                              <a:cxn ang="0">
                                <a:pos x="T1" y="T3"/>
                              </a:cxn>
                              <a:cxn ang="0">
                                <a:pos x="T5" y="T7"/>
                              </a:cxn>
                              <a:cxn ang="0">
                                <a:pos x="T9" y="T11"/>
                              </a:cxn>
                              <a:cxn ang="0">
                                <a:pos x="T13" y="T15"/>
                              </a:cxn>
                              <a:cxn ang="0">
                                <a:pos x="T17" y="T19"/>
                              </a:cxn>
                              <a:cxn ang="0">
                                <a:pos x="T21" y="T23"/>
                              </a:cxn>
                              <a:cxn ang="0">
                                <a:pos x="T25" y="T27"/>
                              </a:cxn>
                            </a:cxnLst>
                            <a:rect l="0" t="0" r="r" b="b"/>
                            <a:pathLst>
                              <a:path w="9212" h="14199">
                                <a:moveTo>
                                  <a:pt x="9211" y="0"/>
                                </a:moveTo>
                                <a:lnTo>
                                  <a:pt x="9125" y="0"/>
                                </a:lnTo>
                                <a:lnTo>
                                  <a:pt x="84" y="0"/>
                                </a:lnTo>
                                <a:lnTo>
                                  <a:pt x="0" y="0"/>
                                </a:lnTo>
                                <a:lnTo>
                                  <a:pt x="0" y="14199"/>
                                </a:lnTo>
                                <a:lnTo>
                                  <a:pt x="9211" y="14199"/>
                                </a:lnTo>
                                <a:lnTo>
                                  <a:pt x="9211" y="0"/>
                                </a:lnTo>
                              </a:path>
                            </a:pathLst>
                          </a:custGeom>
                          <a:solidFill>
                            <a:schemeClr val="bg1">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Line 4"/>
                        <wps:cNvCnPr>
                          <a:cxnSpLocks noChangeShapeType="1"/>
                        </wps:cNvCnPr>
                        <wps:spPr bwMode="auto">
                          <a:xfrm>
                            <a:off x="1765" y="2702"/>
                            <a:ext cx="0" cy="255"/>
                          </a:xfrm>
                          <a:prstGeom prst="line">
                            <a:avLst/>
                          </a:prstGeom>
                          <a:noFill/>
                          <a:ln w="62484">
                            <a:solidFill>
                              <a:srgbClr val="F2F2F2"/>
                            </a:solidFill>
                            <a:round/>
                            <a:headEnd/>
                            <a:tailEnd/>
                          </a:ln>
                          <a:extLst>
                            <a:ext uri="{909E8E84-426E-40DD-AFC4-6F175D3DCCD1}">
                              <a14:hiddenFill xmlns:a14="http://schemas.microsoft.com/office/drawing/2010/main">
                                <a:noFill/>
                              </a14:hiddenFill>
                            </a:ext>
                          </a:extLst>
                        </wps:spPr>
                        <wps:bodyPr/>
                      </wps:wsp>
                      <wps:wsp>
                        <wps:cNvPr id="9" name="AutoShape 5"/>
                        <wps:cNvSpPr>
                          <a:spLocks/>
                        </wps:cNvSpPr>
                        <wps:spPr bwMode="auto">
                          <a:xfrm>
                            <a:off x="1824" y="2712"/>
                            <a:ext cx="8924" cy="245"/>
                          </a:xfrm>
                          <a:custGeom>
                            <a:avLst/>
                            <a:gdLst>
                              <a:gd name="T0" fmla="+- 0 1927 1824"/>
                              <a:gd name="T1" fmla="*/ T0 w 8924"/>
                              <a:gd name="T2" fmla="+- 0 2712 2712"/>
                              <a:gd name="T3" fmla="*/ 2712 h 245"/>
                              <a:gd name="T4" fmla="+- 0 1824 1824"/>
                              <a:gd name="T5" fmla="*/ T4 w 8924"/>
                              <a:gd name="T6" fmla="+- 0 2712 2712"/>
                              <a:gd name="T7" fmla="*/ 2712 h 245"/>
                              <a:gd name="T8" fmla="+- 0 1824 1824"/>
                              <a:gd name="T9" fmla="*/ T8 w 8924"/>
                              <a:gd name="T10" fmla="+- 0 2957 2712"/>
                              <a:gd name="T11" fmla="*/ 2957 h 245"/>
                              <a:gd name="T12" fmla="+- 0 1927 1824"/>
                              <a:gd name="T13" fmla="*/ T12 w 8924"/>
                              <a:gd name="T14" fmla="+- 0 2957 2712"/>
                              <a:gd name="T15" fmla="*/ 2957 h 245"/>
                              <a:gd name="T16" fmla="+- 0 1927 1824"/>
                              <a:gd name="T17" fmla="*/ T16 w 8924"/>
                              <a:gd name="T18" fmla="+- 0 2712 2712"/>
                              <a:gd name="T19" fmla="*/ 2712 h 245"/>
                              <a:gd name="T20" fmla="+- 0 3730 1824"/>
                              <a:gd name="T21" fmla="*/ T20 w 8924"/>
                              <a:gd name="T22" fmla="+- 0 2712 2712"/>
                              <a:gd name="T23" fmla="*/ 2712 h 245"/>
                              <a:gd name="T24" fmla="+- 0 3622 1824"/>
                              <a:gd name="T25" fmla="*/ T24 w 8924"/>
                              <a:gd name="T26" fmla="+- 0 2712 2712"/>
                              <a:gd name="T27" fmla="*/ 2712 h 245"/>
                              <a:gd name="T28" fmla="+- 0 3622 1824"/>
                              <a:gd name="T29" fmla="*/ T28 w 8924"/>
                              <a:gd name="T30" fmla="+- 0 2712 2712"/>
                              <a:gd name="T31" fmla="*/ 2712 h 245"/>
                              <a:gd name="T32" fmla="+- 0 1927 1824"/>
                              <a:gd name="T33" fmla="*/ T32 w 8924"/>
                              <a:gd name="T34" fmla="+- 0 2712 2712"/>
                              <a:gd name="T35" fmla="*/ 2712 h 245"/>
                              <a:gd name="T36" fmla="+- 0 1927 1824"/>
                              <a:gd name="T37" fmla="*/ T36 w 8924"/>
                              <a:gd name="T38" fmla="+- 0 2957 2712"/>
                              <a:gd name="T39" fmla="*/ 2957 h 245"/>
                              <a:gd name="T40" fmla="+- 0 3622 1824"/>
                              <a:gd name="T41" fmla="*/ T40 w 8924"/>
                              <a:gd name="T42" fmla="+- 0 2957 2712"/>
                              <a:gd name="T43" fmla="*/ 2957 h 245"/>
                              <a:gd name="T44" fmla="+- 0 3622 1824"/>
                              <a:gd name="T45" fmla="*/ T44 w 8924"/>
                              <a:gd name="T46" fmla="+- 0 2957 2712"/>
                              <a:gd name="T47" fmla="*/ 2957 h 245"/>
                              <a:gd name="T48" fmla="+- 0 3730 1824"/>
                              <a:gd name="T49" fmla="*/ T48 w 8924"/>
                              <a:gd name="T50" fmla="+- 0 2957 2712"/>
                              <a:gd name="T51" fmla="*/ 2957 h 245"/>
                              <a:gd name="T52" fmla="+- 0 3730 1824"/>
                              <a:gd name="T53" fmla="*/ T52 w 8924"/>
                              <a:gd name="T54" fmla="+- 0 2712 2712"/>
                              <a:gd name="T55" fmla="*/ 2712 h 245"/>
                              <a:gd name="T56" fmla="+- 0 3838 1824"/>
                              <a:gd name="T57" fmla="*/ T56 w 8924"/>
                              <a:gd name="T58" fmla="+- 0 2712 2712"/>
                              <a:gd name="T59" fmla="*/ 2712 h 245"/>
                              <a:gd name="T60" fmla="+- 0 3734 1824"/>
                              <a:gd name="T61" fmla="*/ T60 w 8924"/>
                              <a:gd name="T62" fmla="+- 0 2712 2712"/>
                              <a:gd name="T63" fmla="*/ 2712 h 245"/>
                              <a:gd name="T64" fmla="+- 0 3734 1824"/>
                              <a:gd name="T65" fmla="*/ T64 w 8924"/>
                              <a:gd name="T66" fmla="+- 0 2957 2712"/>
                              <a:gd name="T67" fmla="*/ 2957 h 245"/>
                              <a:gd name="T68" fmla="+- 0 3838 1824"/>
                              <a:gd name="T69" fmla="*/ T68 w 8924"/>
                              <a:gd name="T70" fmla="+- 0 2957 2712"/>
                              <a:gd name="T71" fmla="*/ 2957 h 245"/>
                              <a:gd name="T72" fmla="+- 0 3838 1824"/>
                              <a:gd name="T73" fmla="*/ T72 w 8924"/>
                              <a:gd name="T74" fmla="+- 0 2712 2712"/>
                              <a:gd name="T75" fmla="*/ 2712 h 245"/>
                              <a:gd name="T76" fmla="+- 0 6912 1824"/>
                              <a:gd name="T77" fmla="*/ T76 w 8924"/>
                              <a:gd name="T78" fmla="+- 0 2712 2712"/>
                              <a:gd name="T79" fmla="*/ 2712 h 245"/>
                              <a:gd name="T80" fmla="+- 0 6804 1824"/>
                              <a:gd name="T81" fmla="*/ T80 w 8924"/>
                              <a:gd name="T82" fmla="+- 0 2712 2712"/>
                              <a:gd name="T83" fmla="*/ 2712 h 245"/>
                              <a:gd name="T84" fmla="+- 0 6804 1824"/>
                              <a:gd name="T85" fmla="*/ T84 w 8924"/>
                              <a:gd name="T86" fmla="+- 0 2712 2712"/>
                              <a:gd name="T87" fmla="*/ 2712 h 245"/>
                              <a:gd name="T88" fmla="+- 0 3838 1824"/>
                              <a:gd name="T89" fmla="*/ T88 w 8924"/>
                              <a:gd name="T90" fmla="+- 0 2712 2712"/>
                              <a:gd name="T91" fmla="*/ 2712 h 245"/>
                              <a:gd name="T92" fmla="+- 0 3838 1824"/>
                              <a:gd name="T93" fmla="*/ T92 w 8924"/>
                              <a:gd name="T94" fmla="+- 0 2957 2712"/>
                              <a:gd name="T95" fmla="*/ 2957 h 245"/>
                              <a:gd name="T96" fmla="+- 0 6804 1824"/>
                              <a:gd name="T97" fmla="*/ T96 w 8924"/>
                              <a:gd name="T98" fmla="+- 0 2957 2712"/>
                              <a:gd name="T99" fmla="*/ 2957 h 245"/>
                              <a:gd name="T100" fmla="+- 0 6804 1824"/>
                              <a:gd name="T101" fmla="*/ T100 w 8924"/>
                              <a:gd name="T102" fmla="+- 0 2957 2712"/>
                              <a:gd name="T103" fmla="*/ 2957 h 245"/>
                              <a:gd name="T104" fmla="+- 0 6912 1824"/>
                              <a:gd name="T105" fmla="*/ T104 w 8924"/>
                              <a:gd name="T106" fmla="+- 0 2957 2712"/>
                              <a:gd name="T107" fmla="*/ 2957 h 245"/>
                              <a:gd name="T108" fmla="+- 0 6912 1824"/>
                              <a:gd name="T109" fmla="*/ T108 w 8924"/>
                              <a:gd name="T110" fmla="+- 0 2712 2712"/>
                              <a:gd name="T111" fmla="*/ 2712 h 245"/>
                              <a:gd name="T112" fmla="+- 0 7020 1824"/>
                              <a:gd name="T113" fmla="*/ T112 w 8924"/>
                              <a:gd name="T114" fmla="+- 0 2712 2712"/>
                              <a:gd name="T115" fmla="*/ 2712 h 245"/>
                              <a:gd name="T116" fmla="+- 0 6917 1824"/>
                              <a:gd name="T117" fmla="*/ T116 w 8924"/>
                              <a:gd name="T118" fmla="+- 0 2712 2712"/>
                              <a:gd name="T119" fmla="*/ 2712 h 245"/>
                              <a:gd name="T120" fmla="+- 0 6917 1824"/>
                              <a:gd name="T121" fmla="*/ T120 w 8924"/>
                              <a:gd name="T122" fmla="+- 0 2957 2712"/>
                              <a:gd name="T123" fmla="*/ 2957 h 245"/>
                              <a:gd name="T124" fmla="+- 0 7020 1824"/>
                              <a:gd name="T125" fmla="*/ T124 w 8924"/>
                              <a:gd name="T126" fmla="+- 0 2957 2712"/>
                              <a:gd name="T127" fmla="*/ 2957 h 245"/>
                              <a:gd name="T128" fmla="+- 0 7020 1824"/>
                              <a:gd name="T129" fmla="*/ T128 w 8924"/>
                              <a:gd name="T130" fmla="+- 0 2712 2712"/>
                              <a:gd name="T131" fmla="*/ 2712 h 245"/>
                              <a:gd name="T132" fmla="+- 0 10747 1824"/>
                              <a:gd name="T133" fmla="*/ T132 w 8924"/>
                              <a:gd name="T134" fmla="+- 0 2712 2712"/>
                              <a:gd name="T135" fmla="*/ 2712 h 245"/>
                              <a:gd name="T136" fmla="+- 0 10644 1824"/>
                              <a:gd name="T137" fmla="*/ T136 w 8924"/>
                              <a:gd name="T138" fmla="+- 0 2712 2712"/>
                              <a:gd name="T139" fmla="*/ 2712 h 245"/>
                              <a:gd name="T140" fmla="+- 0 10644 1824"/>
                              <a:gd name="T141" fmla="*/ T140 w 8924"/>
                              <a:gd name="T142" fmla="+- 0 2712 2712"/>
                              <a:gd name="T143" fmla="*/ 2712 h 245"/>
                              <a:gd name="T144" fmla="+- 0 7020 1824"/>
                              <a:gd name="T145" fmla="*/ T144 w 8924"/>
                              <a:gd name="T146" fmla="+- 0 2712 2712"/>
                              <a:gd name="T147" fmla="*/ 2712 h 245"/>
                              <a:gd name="T148" fmla="+- 0 7020 1824"/>
                              <a:gd name="T149" fmla="*/ T148 w 8924"/>
                              <a:gd name="T150" fmla="+- 0 2957 2712"/>
                              <a:gd name="T151" fmla="*/ 2957 h 245"/>
                              <a:gd name="T152" fmla="+- 0 10644 1824"/>
                              <a:gd name="T153" fmla="*/ T152 w 8924"/>
                              <a:gd name="T154" fmla="+- 0 2957 2712"/>
                              <a:gd name="T155" fmla="*/ 2957 h 245"/>
                              <a:gd name="T156" fmla="+- 0 10644 1824"/>
                              <a:gd name="T157" fmla="*/ T156 w 8924"/>
                              <a:gd name="T158" fmla="+- 0 2957 2712"/>
                              <a:gd name="T159" fmla="*/ 2957 h 245"/>
                              <a:gd name="T160" fmla="+- 0 10747 1824"/>
                              <a:gd name="T161" fmla="*/ T160 w 8924"/>
                              <a:gd name="T162" fmla="+- 0 2957 2712"/>
                              <a:gd name="T163" fmla="*/ 2957 h 245"/>
                              <a:gd name="T164" fmla="+- 0 10747 1824"/>
                              <a:gd name="T165" fmla="*/ T164 w 8924"/>
                              <a:gd name="T166" fmla="+- 0 2712 2712"/>
                              <a:gd name="T167" fmla="*/ 2712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8924" h="245">
                                <a:moveTo>
                                  <a:pt x="103" y="0"/>
                                </a:moveTo>
                                <a:lnTo>
                                  <a:pt x="0" y="0"/>
                                </a:lnTo>
                                <a:lnTo>
                                  <a:pt x="0" y="245"/>
                                </a:lnTo>
                                <a:lnTo>
                                  <a:pt x="103" y="245"/>
                                </a:lnTo>
                                <a:lnTo>
                                  <a:pt x="103" y="0"/>
                                </a:lnTo>
                                <a:moveTo>
                                  <a:pt x="1906" y="0"/>
                                </a:moveTo>
                                <a:lnTo>
                                  <a:pt x="1798" y="0"/>
                                </a:lnTo>
                                <a:lnTo>
                                  <a:pt x="103" y="0"/>
                                </a:lnTo>
                                <a:lnTo>
                                  <a:pt x="103" y="245"/>
                                </a:lnTo>
                                <a:lnTo>
                                  <a:pt x="1798" y="245"/>
                                </a:lnTo>
                                <a:lnTo>
                                  <a:pt x="1906" y="245"/>
                                </a:lnTo>
                                <a:lnTo>
                                  <a:pt x="1906" y="0"/>
                                </a:lnTo>
                                <a:moveTo>
                                  <a:pt x="2014" y="0"/>
                                </a:moveTo>
                                <a:lnTo>
                                  <a:pt x="1910" y="0"/>
                                </a:lnTo>
                                <a:lnTo>
                                  <a:pt x="1910" y="245"/>
                                </a:lnTo>
                                <a:lnTo>
                                  <a:pt x="2014" y="245"/>
                                </a:lnTo>
                                <a:lnTo>
                                  <a:pt x="2014" y="0"/>
                                </a:lnTo>
                                <a:moveTo>
                                  <a:pt x="5088" y="0"/>
                                </a:moveTo>
                                <a:lnTo>
                                  <a:pt x="4980" y="0"/>
                                </a:lnTo>
                                <a:lnTo>
                                  <a:pt x="2014" y="0"/>
                                </a:lnTo>
                                <a:lnTo>
                                  <a:pt x="2014" y="245"/>
                                </a:lnTo>
                                <a:lnTo>
                                  <a:pt x="4980" y="245"/>
                                </a:lnTo>
                                <a:lnTo>
                                  <a:pt x="5088" y="245"/>
                                </a:lnTo>
                                <a:lnTo>
                                  <a:pt x="5088" y="0"/>
                                </a:lnTo>
                                <a:moveTo>
                                  <a:pt x="5196" y="0"/>
                                </a:moveTo>
                                <a:lnTo>
                                  <a:pt x="5093" y="0"/>
                                </a:lnTo>
                                <a:lnTo>
                                  <a:pt x="5093" y="245"/>
                                </a:lnTo>
                                <a:lnTo>
                                  <a:pt x="5196" y="245"/>
                                </a:lnTo>
                                <a:lnTo>
                                  <a:pt x="5196" y="0"/>
                                </a:lnTo>
                                <a:moveTo>
                                  <a:pt x="8923" y="0"/>
                                </a:moveTo>
                                <a:lnTo>
                                  <a:pt x="8820" y="0"/>
                                </a:lnTo>
                                <a:lnTo>
                                  <a:pt x="5196" y="0"/>
                                </a:lnTo>
                                <a:lnTo>
                                  <a:pt x="5196" y="245"/>
                                </a:lnTo>
                                <a:lnTo>
                                  <a:pt x="8820" y="245"/>
                                </a:lnTo>
                                <a:lnTo>
                                  <a:pt x="8923" y="245"/>
                                </a:lnTo>
                                <a:lnTo>
                                  <a:pt x="8923" y="0"/>
                                </a:ln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Line 6"/>
                        <wps:cNvCnPr>
                          <a:cxnSpLocks noChangeShapeType="1"/>
                        </wps:cNvCnPr>
                        <wps:spPr bwMode="auto">
                          <a:xfrm>
                            <a:off x="1765" y="2957"/>
                            <a:ext cx="0" cy="986"/>
                          </a:xfrm>
                          <a:prstGeom prst="line">
                            <a:avLst/>
                          </a:prstGeom>
                          <a:noFill/>
                          <a:ln w="62484">
                            <a:solidFill>
                              <a:srgbClr val="F2F2F2"/>
                            </a:solidFill>
                            <a:round/>
                            <a:headEnd/>
                            <a:tailEnd/>
                          </a:ln>
                          <a:extLst>
                            <a:ext uri="{909E8E84-426E-40DD-AFC4-6F175D3DCCD1}">
                              <a14:hiddenFill xmlns:a14="http://schemas.microsoft.com/office/drawing/2010/main">
                                <a:noFill/>
                              </a14:hiddenFill>
                            </a:ext>
                          </a:extLst>
                        </wps:spPr>
                        <wps:bodyPr/>
                      </wps:wsp>
                      <wps:wsp>
                        <wps:cNvPr id="11" name="AutoShape 7"/>
                        <wps:cNvSpPr>
                          <a:spLocks/>
                        </wps:cNvSpPr>
                        <wps:spPr bwMode="auto">
                          <a:xfrm>
                            <a:off x="1824" y="2966"/>
                            <a:ext cx="8924" cy="977"/>
                          </a:xfrm>
                          <a:custGeom>
                            <a:avLst/>
                            <a:gdLst>
                              <a:gd name="T0" fmla="+- 0 3730 1824"/>
                              <a:gd name="T1" fmla="*/ T0 w 8924"/>
                              <a:gd name="T2" fmla="+- 0 2966 2966"/>
                              <a:gd name="T3" fmla="*/ 2966 h 977"/>
                              <a:gd name="T4" fmla="+- 0 3622 1824"/>
                              <a:gd name="T5" fmla="*/ T4 w 8924"/>
                              <a:gd name="T6" fmla="+- 0 2966 2966"/>
                              <a:gd name="T7" fmla="*/ 2966 h 977"/>
                              <a:gd name="T8" fmla="+- 0 1927 1824"/>
                              <a:gd name="T9" fmla="*/ T8 w 8924"/>
                              <a:gd name="T10" fmla="+- 0 2966 2966"/>
                              <a:gd name="T11" fmla="*/ 2966 h 977"/>
                              <a:gd name="T12" fmla="+- 0 1824 1824"/>
                              <a:gd name="T13" fmla="*/ T12 w 8924"/>
                              <a:gd name="T14" fmla="+- 0 2966 2966"/>
                              <a:gd name="T15" fmla="*/ 2966 h 977"/>
                              <a:gd name="T16" fmla="+- 0 1824 1824"/>
                              <a:gd name="T17" fmla="*/ T16 w 8924"/>
                              <a:gd name="T18" fmla="+- 0 3943 2966"/>
                              <a:gd name="T19" fmla="*/ 3943 h 977"/>
                              <a:gd name="T20" fmla="+- 0 3730 1824"/>
                              <a:gd name="T21" fmla="*/ T20 w 8924"/>
                              <a:gd name="T22" fmla="+- 0 3943 2966"/>
                              <a:gd name="T23" fmla="*/ 3943 h 977"/>
                              <a:gd name="T24" fmla="+- 0 3730 1824"/>
                              <a:gd name="T25" fmla="*/ T24 w 8924"/>
                              <a:gd name="T26" fmla="+- 0 2966 2966"/>
                              <a:gd name="T27" fmla="*/ 2966 h 977"/>
                              <a:gd name="T28" fmla="+- 0 6912 1824"/>
                              <a:gd name="T29" fmla="*/ T28 w 8924"/>
                              <a:gd name="T30" fmla="+- 0 2966 2966"/>
                              <a:gd name="T31" fmla="*/ 2966 h 977"/>
                              <a:gd name="T32" fmla="+- 0 6804 1824"/>
                              <a:gd name="T33" fmla="*/ T32 w 8924"/>
                              <a:gd name="T34" fmla="+- 0 2966 2966"/>
                              <a:gd name="T35" fmla="*/ 2966 h 977"/>
                              <a:gd name="T36" fmla="+- 0 3838 1824"/>
                              <a:gd name="T37" fmla="*/ T36 w 8924"/>
                              <a:gd name="T38" fmla="+- 0 2966 2966"/>
                              <a:gd name="T39" fmla="*/ 2966 h 977"/>
                              <a:gd name="T40" fmla="+- 0 3734 1824"/>
                              <a:gd name="T41" fmla="*/ T40 w 8924"/>
                              <a:gd name="T42" fmla="+- 0 2966 2966"/>
                              <a:gd name="T43" fmla="*/ 2966 h 977"/>
                              <a:gd name="T44" fmla="+- 0 3734 1824"/>
                              <a:gd name="T45" fmla="*/ T44 w 8924"/>
                              <a:gd name="T46" fmla="+- 0 3943 2966"/>
                              <a:gd name="T47" fmla="*/ 3943 h 977"/>
                              <a:gd name="T48" fmla="+- 0 6912 1824"/>
                              <a:gd name="T49" fmla="*/ T48 w 8924"/>
                              <a:gd name="T50" fmla="+- 0 3943 2966"/>
                              <a:gd name="T51" fmla="*/ 3943 h 977"/>
                              <a:gd name="T52" fmla="+- 0 6912 1824"/>
                              <a:gd name="T53" fmla="*/ T52 w 8924"/>
                              <a:gd name="T54" fmla="+- 0 2966 2966"/>
                              <a:gd name="T55" fmla="*/ 2966 h 977"/>
                              <a:gd name="T56" fmla="+- 0 10747 1824"/>
                              <a:gd name="T57" fmla="*/ T56 w 8924"/>
                              <a:gd name="T58" fmla="+- 0 2966 2966"/>
                              <a:gd name="T59" fmla="*/ 2966 h 977"/>
                              <a:gd name="T60" fmla="+- 0 10644 1824"/>
                              <a:gd name="T61" fmla="*/ T60 w 8924"/>
                              <a:gd name="T62" fmla="+- 0 2966 2966"/>
                              <a:gd name="T63" fmla="*/ 2966 h 977"/>
                              <a:gd name="T64" fmla="+- 0 7020 1824"/>
                              <a:gd name="T65" fmla="*/ T64 w 8924"/>
                              <a:gd name="T66" fmla="+- 0 2966 2966"/>
                              <a:gd name="T67" fmla="*/ 2966 h 977"/>
                              <a:gd name="T68" fmla="+- 0 6917 1824"/>
                              <a:gd name="T69" fmla="*/ T68 w 8924"/>
                              <a:gd name="T70" fmla="+- 0 2966 2966"/>
                              <a:gd name="T71" fmla="*/ 2966 h 977"/>
                              <a:gd name="T72" fmla="+- 0 6917 1824"/>
                              <a:gd name="T73" fmla="*/ T72 w 8924"/>
                              <a:gd name="T74" fmla="+- 0 3943 2966"/>
                              <a:gd name="T75" fmla="*/ 3943 h 977"/>
                              <a:gd name="T76" fmla="+- 0 7020 1824"/>
                              <a:gd name="T77" fmla="*/ T76 w 8924"/>
                              <a:gd name="T78" fmla="+- 0 3943 2966"/>
                              <a:gd name="T79" fmla="*/ 3943 h 977"/>
                              <a:gd name="T80" fmla="+- 0 10644 1824"/>
                              <a:gd name="T81" fmla="*/ T80 w 8924"/>
                              <a:gd name="T82" fmla="+- 0 3943 2966"/>
                              <a:gd name="T83" fmla="*/ 3943 h 977"/>
                              <a:gd name="T84" fmla="+- 0 10747 1824"/>
                              <a:gd name="T85" fmla="*/ T84 w 8924"/>
                              <a:gd name="T86" fmla="+- 0 3943 2966"/>
                              <a:gd name="T87" fmla="*/ 3943 h 977"/>
                              <a:gd name="T88" fmla="+- 0 10747 1824"/>
                              <a:gd name="T89" fmla="*/ T88 w 8924"/>
                              <a:gd name="T90" fmla="+- 0 2966 2966"/>
                              <a:gd name="T91" fmla="*/ 2966 h 9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8924" h="977">
                                <a:moveTo>
                                  <a:pt x="1906" y="0"/>
                                </a:moveTo>
                                <a:lnTo>
                                  <a:pt x="1798" y="0"/>
                                </a:lnTo>
                                <a:lnTo>
                                  <a:pt x="103" y="0"/>
                                </a:lnTo>
                                <a:lnTo>
                                  <a:pt x="0" y="0"/>
                                </a:lnTo>
                                <a:lnTo>
                                  <a:pt x="0" y="977"/>
                                </a:lnTo>
                                <a:lnTo>
                                  <a:pt x="1906" y="977"/>
                                </a:lnTo>
                                <a:lnTo>
                                  <a:pt x="1906" y="0"/>
                                </a:lnTo>
                                <a:moveTo>
                                  <a:pt x="5088" y="0"/>
                                </a:moveTo>
                                <a:lnTo>
                                  <a:pt x="4980" y="0"/>
                                </a:lnTo>
                                <a:lnTo>
                                  <a:pt x="2014" y="0"/>
                                </a:lnTo>
                                <a:lnTo>
                                  <a:pt x="1910" y="0"/>
                                </a:lnTo>
                                <a:lnTo>
                                  <a:pt x="1910" y="977"/>
                                </a:lnTo>
                                <a:lnTo>
                                  <a:pt x="5088" y="977"/>
                                </a:lnTo>
                                <a:lnTo>
                                  <a:pt x="5088" y="0"/>
                                </a:lnTo>
                                <a:moveTo>
                                  <a:pt x="8923" y="0"/>
                                </a:moveTo>
                                <a:lnTo>
                                  <a:pt x="8820" y="0"/>
                                </a:lnTo>
                                <a:lnTo>
                                  <a:pt x="5196" y="0"/>
                                </a:lnTo>
                                <a:lnTo>
                                  <a:pt x="5093" y="0"/>
                                </a:lnTo>
                                <a:lnTo>
                                  <a:pt x="5093" y="977"/>
                                </a:lnTo>
                                <a:lnTo>
                                  <a:pt x="5196" y="977"/>
                                </a:lnTo>
                                <a:lnTo>
                                  <a:pt x="8820" y="977"/>
                                </a:lnTo>
                                <a:lnTo>
                                  <a:pt x="8923" y="977"/>
                                </a:lnTo>
                                <a:lnTo>
                                  <a:pt x="8923" y="0"/>
                                </a:ln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Line 8"/>
                        <wps:cNvCnPr>
                          <a:cxnSpLocks noChangeShapeType="1"/>
                        </wps:cNvCnPr>
                        <wps:spPr bwMode="auto">
                          <a:xfrm>
                            <a:off x="1765" y="3943"/>
                            <a:ext cx="0" cy="987"/>
                          </a:xfrm>
                          <a:prstGeom prst="line">
                            <a:avLst/>
                          </a:prstGeom>
                          <a:noFill/>
                          <a:ln w="62484">
                            <a:solidFill>
                              <a:srgbClr val="F2F2F2"/>
                            </a:solidFill>
                            <a:round/>
                            <a:headEnd/>
                            <a:tailEnd/>
                          </a:ln>
                          <a:extLst>
                            <a:ext uri="{909E8E84-426E-40DD-AFC4-6F175D3DCCD1}">
                              <a14:hiddenFill xmlns:a14="http://schemas.microsoft.com/office/drawing/2010/main">
                                <a:noFill/>
                              </a14:hiddenFill>
                            </a:ext>
                          </a:extLst>
                        </wps:spPr>
                        <wps:bodyPr/>
                      </wps:wsp>
                      <wps:wsp>
                        <wps:cNvPr id="13" name="AutoShape 9"/>
                        <wps:cNvSpPr>
                          <a:spLocks/>
                        </wps:cNvSpPr>
                        <wps:spPr bwMode="auto">
                          <a:xfrm>
                            <a:off x="1824" y="3953"/>
                            <a:ext cx="8924" cy="977"/>
                          </a:xfrm>
                          <a:custGeom>
                            <a:avLst/>
                            <a:gdLst>
                              <a:gd name="T0" fmla="+- 0 3730 1824"/>
                              <a:gd name="T1" fmla="*/ T0 w 8924"/>
                              <a:gd name="T2" fmla="+- 0 3953 3953"/>
                              <a:gd name="T3" fmla="*/ 3953 h 977"/>
                              <a:gd name="T4" fmla="+- 0 3622 1824"/>
                              <a:gd name="T5" fmla="*/ T4 w 8924"/>
                              <a:gd name="T6" fmla="+- 0 3953 3953"/>
                              <a:gd name="T7" fmla="*/ 3953 h 977"/>
                              <a:gd name="T8" fmla="+- 0 1927 1824"/>
                              <a:gd name="T9" fmla="*/ T8 w 8924"/>
                              <a:gd name="T10" fmla="+- 0 3953 3953"/>
                              <a:gd name="T11" fmla="*/ 3953 h 977"/>
                              <a:gd name="T12" fmla="+- 0 1824 1824"/>
                              <a:gd name="T13" fmla="*/ T12 w 8924"/>
                              <a:gd name="T14" fmla="+- 0 3953 3953"/>
                              <a:gd name="T15" fmla="*/ 3953 h 977"/>
                              <a:gd name="T16" fmla="+- 0 1824 1824"/>
                              <a:gd name="T17" fmla="*/ T16 w 8924"/>
                              <a:gd name="T18" fmla="+- 0 4930 3953"/>
                              <a:gd name="T19" fmla="*/ 4930 h 977"/>
                              <a:gd name="T20" fmla="+- 0 3730 1824"/>
                              <a:gd name="T21" fmla="*/ T20 w 8924"/>
                              <a:gd name="T22" fmla="+- 0 4930 3953"/>
                              <a:gd name="T23" fmla="*/ 4930 h 977"/>
                              <a:gd name="T24" fmla="+- 0 3730 1824"/>
                              <a:gd name="T25" fmla="*/ T24 w 8924"/>
                              <a:gd name="T26" fmla="+- 0 3953 3953"/>
                              <a:gd name="T27" fmla="*/ 3953 h 977"/>
                              <a:gd name="T28" fmla="+- 0 6912 1824"/>
                              <a:gd name="T29" fmla="*/ T28 w 8924"/>
                              <a:gd name="T30" fmla="+- 0 3953 3953"/>
                              <a:gd name="T31" fmla="*/ 3953 h 977"/>
                              <a:gd name="T32" fmla="+- 0 6804 1824"/>
                              <a:gd name="T33" fmla="*/ T32 w 8924"/>
                              <a:gd name="T34" fmla="+- 0 3953 3953"/>
                              <a:gd name="T35" fmla="*/ 3953 h 977"/>
                              <a:gd name="T36" fmla="+- 0 3838 1824"/>
                              <a:gd name="T37" fmla="*/ T36 w 8924"/>
                              <a:gd name="T38" fmla="+- 0 3953 3953"/>
                              <a:gd name="T39" fmla="*/ 3953 h 977"/>
                              <a:gd name="T40" fmla="+- 0 3734 1824"/>
                              <a:gd name="T41" fmla="*/ T40 w 8924"/>
                              <a:gd name="T42" fmla="+- 0 3953 3953"/>
                              <a:gd name="T43" fmla="*/ 3953 h 977"/>
                              <a:gd name="T44" fmla="+- 0 3734 1824"/>
                              <a:gd name="T45" fmla="*/ T44 w 8924"/>
                              <a:gd name="T46" fmla="+- 0 4930 3953"/>
                              <a:gd name="T47" fmla="*/ 4930 h 977"/>
                              <a:gd name="T48" fmla="+- 0 6912 1824"/>
                              <a:gd name="T49" fmla="*/ T48 w 8924"/>
                              <a:gd name="T50" fmla="+- 0 4930 3953"/>
                              <a:gd name="T51" fmla="*/ 4930 h 977"/>
                              <a:gd name="T52" fmla="+- 0 6912 1824"/>
                              <a:gd name="T53" fmla="*/ T52 w 8924"/>
                              <a:gd name="T54" fmla="+- 0 3953 3953"/>
                              <a:gd name="T55" fmla="*/ 3953 h 977"/>
                              <a:gd name="T56" fmla="+- 0 10747 1824"/>
                              <a:gd name="T57" fmla="*/ T56 w 8924"/>
                              <a:gd name="T58" fmla="+- 0 3953 3953"/>
                              <a:gd name="T59" fmla="*/ 3953 h 977"/>
                              <a:gd name="T60" fmla="+- 0 10644 1824"/>
                              <a:gd name="T61" fmla="*/ T60 w 8924"/>
                              <a:gd name="T62" fmla="+- 0 3953 3953"/>
                              <a:gd name="T63" fmla="*/ 3953 h 977"/>
                              <a:gd name="T64" fmla="+- 0 7020 1824"/>
                              <a:gd name="T65" fmla="*/ T64 w 8924"/>
                              <a:gd name="T66" fmla="+- 0 3953 3953"/>
                              <a:gd name="T67" fmla="*/ 3953 h 977"/>
                              <a:gd name="T68" fmla="+- 0 6917 1824"/>
                              <a:gd name="T69" fmla="*/ T68 w 8924"/>
                              <a:gd name="T70" fmla="+- 0 3953 3953"/>
                              <a:gd name="T71" fmla="*/ 3953 h 977"/>
                              <a:gd name="T72" fmla="+- 0 6917 1824"/>
                              <a:gd name="T73" fmla="*/ T72 w 8924"/>
                              <a:gd name="T74" fmla="+- 0 4930 3953"/>
                              <a:gd name="T75" fmla="*/ 4930 h 977"/>
                              <a:gd name="T76" fmla="+- 0 7020 1824"/>
                              <a:gd name="T77" fmla="*/ T76 w 8924"/>
                              <a:gd name="T78" fmla="+- 0 4930 3953"/>
                              <a:gd name="T79" fmla="*/ 4930 h 977"/>
                              <a:gd name="T80" fmla="+- 0 10644 1824"/>
                              <a:gd name="T81" fmla="*/ T80 w 8924"/>
                              <a:gd name="T82" fmla="+- 0 4930 3953"/>
                              <a:gd name="T83" fmla="*/ 4930 h 977"/>
                              <a:gd name="T84" fmla="+- 0 10747 1824"/>
                              <a:gd name="T85" fmla="*/ T84 w 8924"/>
                              <a:gd name="T86" fmla="+- 0 4930 3953"/>
                              <a:gd name="T87" fmla="*/ 4930 h 977"/>
                              <a:gd name="T88" fmla="+- 0 10747 1824"/>
                              <a:gd name="T89" fmla="*/ T88 w 8924"/>
                              <a:gd name="T90" fmla="+- 0 3953 3953"/>
                              <a:gd name="T91" fmla="*/ 3953 h 9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8924" h="977">
                                <a:moveTo>
                                  <a:pt x="1906" y="0"/>
                                </a:moveTo>
                                <a:lnTo>
                                  <a:pt x="1798" y="0"/>
                                </a:lnTo>
                                <a:lnTo>
                                  <a:pt x="103" y="0"/>
                                </a:lnTo>
                                <a:lnTo>
                                  <a:pt x="0" y="0"/>
                                </a:lnTo>
                                <a:lnTo>
                                  <a:pt x="0" y="977"/>
                                </a:lnTo>
                                <a:lnTo>
                                  <a:pt x="1906" y="977"/>
                                </a:lnTo>
                                <a:lnTo>
                                  <a:pt x="1906" y="0"/>
                                </a:lnTo>
                                <a:moveTo>
                                  <a:pt x="5088" y="0"/>
                                </a:moveTo>
                                <a:lnTo>
                                  <a:pt x="4980" y="0"/>
                                </a:lnTo>
                                <a:lnTo>
                                  <a:pt x="2014" y="0"/>
                                </a:lnTo>
                                <a:lnTo>
                                  <a:pt x="1910" y="0"/>
                                </a:lnTo>
                                <a:lnTo>
                                  <a:pt x="1910" y="977"/>
                                </a:lnTo>
                                <a:lnTo>
                                  <a:pt x="5088" y="977"/>
                                </a:lnTo>
                                <a:lnTo>
                                  <a:pt x="5088" y="0"/>
                                </a:lnTo>
                                <a:moveTo>
                                  <a:pt x="8923" y="0"/>
                                </a:moveTo>
                                <a:lnTo>
                                  <a:pt x="8820" y="0"/>
                                </a:lnTo>
                                <a:lnTo>
                                  <a:pt x="5196" y="0"/>
                                </a:lnTo>
                                <a:lnTo>
                                  <a:pt x="5093" y="0"/>
                                </a:lnTo>
                                <a:lnTo>
                                  <a:pt x="5093" y="977"/>
                                </a:lnTo>
                                <a:lnTo>
                                  <a:pt x="5196" y="977"/>
                                </a:lnTo>
                                <a:lnTo>
                                  <a:pt x="8820" y="977"/>
                                </a:lnTo>
                                <a:lnTo>
                                  <a:pt x="8923" y="977"/>
                                </a:lnTo>
                                <a:lnTo>
                                  <a:pt x="8923" y="0"/>
                                </a:ln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Line 10"/>
                        <wps:cNvCnPr>
                          <a:cxnSpLocks noChangeShapeType="1"/>
                        </wps:cNvCnPr>
                        <wps:spPr bwMode="auto">
                          <a:xfrm>
                            <a:off x="1765" y="4930"/>
                            <a:ext cx="0" cy="996"/>
                          </a:xfrm>
                          <a:prstGeom prst="line">
                            <a:avLst/>
                          </a:prstGeom>
                          <a:noFill/>
                          <a:ln w="62484">
                            <a:solidFill>
                              <a:srgbClr val="F2F2F2"/>
                            </a:solidFill>
                            <a:round/>
                            <a:headEnd/>
                            <a:tailEnd/>
                          </a:ln>
                          <a:extLst>
                            <a:ext uri="{909E8E84-426E-40DD-AFC4-6F175D3DCCD1}">
                              <a14:hiddenFill xmlns:a14="http://schemas.microsoft.com/office/drawing/2010/main">
                                <a:noFill/>
                              </a14:hiddenFill>
                            </a:ext>
                          </a:extLst>
                        </wps:spPr>
                        <wps:bodyPr/>
                      </wps:wsp>
                      <wps:wsp>
                        <wps:cNvPr id="15" name="AutoShape 11"/>
                        <wps:cNvSpPr>
                          <a:spLocks/>
                        </wps:cNvSpPr>
                        <wps:spPr bwMode="auto">
                          <a:xfrm>
                            <a:off x="1716" y="4939"/>
                            <a:ext cx="9041" cy="10760"/>
                          </a:xfrm>
                          <a:custGeom>
                            <a:avLst/>
                            <a:gdLst>
                              <a:gd name="T0" fmla="+- 0 3622 1716"/>
                              <a:gd name="T1" fmla="*/ T0 w 9041"/>
                              <a:gd name="T2" fmla="+- 0 4939 4939"/>
                              <a:gd name="T3" fmla="*/ 4939 h 10760"/>
                              <a:gd name="T4" fmla="+- 0 1824 1716"/>
                              <a:gd name="T5" fmla="*/ T4 w 9041"/>
                              <a:gd name="T6" fmla="+- 0 4939 4939"/>
                              <a:gd name="T7" fmla="*/ 4939 h 10760"/>
                              <a:gd name="T8" fmla="+- 0 3730 1716"/>
                              <a:gd name="T9" fmla="*/ T8 w 9041"/>
                              <a:gd name="T10" fmla="+- 0 5916 4939"/>
                              <a:gd name="T11" fmla="*/ 5916 h 10760"/>
                              <a:gd name="T12" fmla="+- 0 6912 1716"/>
                              <a:gd name="T13" fmla="*/ T12 w 9041"/>
                              <a:gd name="T14" fmla="+- 0 4939 4939"/>
                              <a:gd name="T15" fmla="*/ 4939 h 10760"/>
                              <a:gd name="T16" fmla="+- 0 3838 1716"/>
                              <a:gd name="T17" fmla="*/ T16 w 9041"/>
                              <a:gd name="T18" fmla="+- 0 4939 4939"/>
                              <a:gd name="T19" fmla="*/ 4939 h 10760"/>
                              <a:gd name="T20" fmla="+- 0 3734 1716"/>
                              <a:gd name="T21" fmla="*/ T20 w 9041"/>
                              <a:gd name="T22" fmla="+- 0 5916 4939"/>
                              <a:gd name="T23" fmla="*/ 5916 h 10760"/>
                              <a:gd name="T24" fmla="+- 0 6912 1716"/>
                              <a:gd name="T25" fmla="*/ T24 w 9041"/>
                              <a:gd name="T26" fmla="+- 0 4939 4939"/>
                              <a:gd name="T27" fmla="*/ 4939 h 10760"/>
                              <a:gd name="T28" fmla="+- 0 10644 1716"/>
                              <a:gd name="T29" fmla="*/ T28 w 9041"/>
                              <a:gd name="T30" fmla="+- 0 4939 4939"/>
                              <a:gd name="T31" fmla="*/ 4939 h 10760"/>
                              <a:gd name="T32" fmla="+- 0 6917 1716"/>
                              <a:gd name="T33" fmla="*/ T32 w 9041"/>
                              <a:gd name="T34" fmla="+- 0 4939 4939"/>
                              <a:gd name="T35" fmla="*/ 4939 h 10760"/>
                              <a:gd name="T36" fmla="+- 0 7020 1716"/>
                              <a:gd name="T37" fmla="*/ T36 w 9041"/>
                              <a:gd name="T38" fmla="+- 0 5916 4939"/>
                              <a:gd name="T39" fmla="*/ 5916 h 10760"/>
                              <a:gd name="T40" fmla="+- 0 10747 1716"/>
                              <a:gd name="T41" fmla="*/ T40 w 9041"/>
                              <a:gd name="T42" fmla="+- 0 5916 4939"/>
                              <a:gd name="T43" fmla="*/ 5916 h 10760"/>
                              <a:gd name="T44" fmla="+- 0 10757 1716"/>
                              <a:gd name="T45" fmla="*/ T44 w 9041"/>
                              <a:gd name="T46" fmla="+- 0 5926 4939"/>
                              <a:gd name="T47" fmla="*/ 5926 h 10760"/>
                              <a:gd name="T48" fmla="+- 0 1716 1716"/>
                              <a:gd name="T49" fmla="*/ T48 w 9041"/>
                              <a:gd name="T50" fmla="+- 0 6156 4939"/>
                              <a:gd name="T51" fmla="*/ 6156 h 10760"/>
                              <a:gd name="T52" fmla="+- 0 1716 1716"/>
                              <a:gd name="T53" fmla="*/ T52 w 9041"/>
                              <a:gd name="T54" fmla="+- 0 6643 4939"/>
                              <a:gd name="T55" fmla="*/ 6643 h 10760"/>
                              <a:gd name="T56" fmla="+- 0 1716 1716"/>
                              <a:gd name="T57" fmla="*/ T56 w 9041"/>
                              <a:gd name="T58" fmla="+- 0 7133 4939"/>
                              <a:gd name="T59" fmla="*/ 7133 h 10760"/>
                              <a:gd name="T60" fmla="+- 0 1716 1716"/>
                              <a:gd name="T61" fmla="*/ T60 w 9041"/>
                              <a:gd name="T62" fmla="+- 0 7620 4939"/>
                              <a:gd name="T63" fmla="*/ 7620 h 10760"/>
                              <a:gd name="T64" fmla="+- 0 1716 1716"/>
                              <a:gd name="T65" fmla="*/ T64 w 9041"/>
                              <a:gd name="T66" fmla="+- 0 8110 4939"/>
                              <a:gd name="T67" fmla="*/ 8110 h 10760"/>
                              <a:gd name="T68" fmla="+- 0 1716 1716"/>
                              <a:gd name="T69" fmla="*/ T68 w 9041"/>
                              <a:gd name="T70" fmla="+- 0 8597 4939"/>
                              <a:gd name="T71" fmla="*/ 8597 h 10760"/>
                              <a:gd name="T72" fmla="+- 0 1716 1716"/>
                              <a:gd name="T73" fmla="*/ T72 w 9041"/>
                              <a:gd name="T74" fmla="+- 0 9086 4939"/>
                              <a:gd name="T75" fmla="*/ 9086 h 10760"/>
                              <a:gd name="T76" fmla="+- 0 1716 1716"/>
                              <a:gd name="T77" fmla="*/ T76 w 9041"/>
                              <a:gd name="T78" fmla="+- 0 9574 4939"/>
                              <a:gd name="T79" fmla="*/ 9574 h 10760"/>
                              <a:gd name="T80" fmla="+- 0 1716 1716"/>
                              <a:gd name="T81" fmla="*/ T80 w 9041"/>
                              <a:gd name="T82" fmla="+- 0 10049 4939"/>
                              <a:gd name="T83" fmla="*/ 10049 h 10760"/>
                              <a:gd name="T84" fmla="+- 0 1716 1716"/>
                              <a:gd name="T85" fmla="*/ T84 w 9041"/>
                              <a:gd name="T86" fmla="+- 0 10536 4939"/>
                              <a:gd name="T87" fmla="*/ 10536 h 10760"/>
                              <a:gd name="T88" fmla="+- 0 1716 1716"/>
                              <a:gd name="T89" fmla="*/ T88 w 9041"/>
                              <a:gd name="T90" fmla="+- 0 11261 4939"/>
                              <a:gd name="T91" fmla="*/ 11261 h 10760"/>
                              <a:gd name="T92" fmla="+- 0 1716 1716"/>
                              <a:gd name="T93" fmla="*/ T92 w 9041"/>
                              <a:gd name="T94" fmla="+- 0 12223 4939"/>
                              <a:gd name="T95" fmla="*/ 12223 h 10760"/>
                              <a:gd name="T96" fmla="+- 0 1716 1716"/>
                              <a:gd name="T97" fmla="*/ T96 w 9041"/>
                              <a:gd name="T98" fmla="+- 0 12785 4939"/>
                              <a:gd name="T99" fmla="*/ 12785 h 10760"/>
                              <a:gd name="T100" fmla="+- 0 1716 1716"/>
                              <a:gd name="T101" fmla="*/ T100 w 9041"/>
                              <a:gd name="T102" fmla="+- 0 13745 4939"/>
                              <a:gd name="T103" fmla="*/ 13745 h 10760"/>
                              <a:gd name="T104" fmla="+- 0 1716 1716"/>
                              <a:gd name="T105" fmla="*/ T104 w 9041"/>
                              <a:gd name="T106" fmla="+- 0 14234 4939"/>
                              <a:gd name="T107" fmla="*/ 14234 h 10760"/>
                              <a:gd name="T108" fmla="+- 0 1716 1716"/>
                              <a:gd name="T109" fmla="*/ T108 w 9041"/>
                              <a:gd name="T110" fmla="+- 0 14722 4939"/>
                              <a:gd name="T111" fmla="*/ 14722 h 10760"/>
                              <a:gd name="T112" fmla="+- 0 1716 1716"/>
                              <a:gd name="T113" fmla="*/ T112 w 9041"/>
                              <a:gd name="T114" fmla="+- 0 15211 4939"/>
                              <a:gd name="T115" fmla="*/ 15211 h 10760"/>
                              <a:gd name="T116" fmla="+- 0 1716 1716"/>
                              <a:gd name="T117" fmla="*/ T116 w 9041"/>
                              <a:gd name="T118" fmla="+- 0 15698 4939"/>
                              <a:gd name="T119" fmla="*/ 15698 h 10760"/>
                              <a:gd name="T120" fmla="+- 0 10757 1716"/>
                              <a:gd name="T121" fmla="*/ T120 w 9041"/>
                              <a:gd name="T122" fmla="+- 0 15454 4939"/>
                              <a:gd name="T123" fmla="*/ 15454 h 10760"/>
                              <a:gd name="T124" fmla="+- 0 10757 1716"/>
                              <a:gd name="T125" fmla="*/ T124 w 9041"/>
                              <a:gd name="T126" fmla="+- 0 14966 4939"/>
                              <a:gd name="T127" fmla="*/ 14966 h 10760"/>
                              <a:gd name="T128" fmla="+- 0 10757 1716"/>
                              <a:gd name="T129" fmla="*/ T128 w 9041"/>
                              <a:gd name="T130" fmla="+- 0 14479 4939"/>
                              <a:gd name="T131" fmla="*/ 14479 h 10760"/>
                              <a:gd name="T132" fmla="+- 0 10757 1716"/>
                              <a:gd name="T133" fmla="*/ T132 w 9041"/>
                              <a:gd name="T134" fmla="+- 0 13990 4939"/>
                              <a:gd name="T135" fmla="*/ 13990 h 10760"/>
                              <a:gd name="T136" fmla="+- 0 10757 1716"/>
                              <a:gd name="T137" fmla="*/ T136 w 9041"/>
                              <a:gd name="T138" fmla="+- 0 13265 4939"/>
                              <a:gd name="T139" fmla="*/ 13265 h 10760"/>
                              <a:gd name="T140" fmla="+- 0 10757 1716"/>
                              <a:gd name="T141" fmla="*/ T140 w 9041"/>
                              <a:gd name="T142" fmla="+- 0 12504 4939"/>
                              <a:gd name="T143" fmla="*/ 12504 h 10760"/>
                              <a:gd name="T144" fmla="+- 0 10757 1716"/>
                              <a:gd name="T145" fmla="*/ T144 w 9041"/>
                              <a:gd name="T146" fmla="+- 0 11741 4939"/>
                              <a:gd name="T147" fmla="*/ 11741 h 10760"/>
                              <a:gd name="T148" fmla="+- 0 10757 1716"/>
                              <a:gd name="T149" fmla="*/ T148 w 9041"/>
                              <a:gd name="T150" fmla="+- 0 10781 4939"/>
                              <a:gd name="T151" fmla="*/ 10781 h 10760"/>
                              <a:gd name="T152" fmla="+- 0 10757 1716"/>
                              <a:gd name="T153" fmla="*/ T152 w 9041"/>
                              <a:gd name="T154" fmla="+- 0 10291 4939"/>
                              <a:gd name="T155" fmla="*/ 10291 h 10760"/>
                              <a:gd name="T156" fmla="+- 0 10757 1716"/>
                              <a:gd name="T157" fmla="*/ T156 w 9041"/>
                              <a:gd name="T158" fmla="+- 0 9818 4939"/>
                              <a:gd name="T159" fmla="*/ 9818 h 10760"/>
                              <a:gd name="T160" fmla="+- 0 10757 1716"/>
                              <a:gd name="T161" fmla="*/ T160 w 9041"/>
                              <a:gd name="T162" fmla="+- 0 9329 4939"/>
                              <a:gd name="T163" fmla="*/ 9329 h 10760"/>
                              <a:gd name="T164" fmla="+- 0 10757 1716"/>
                              <a:gd name="T165" fmla="*/ T164 w 9041"/>
                              <a:gd name="T166" fmla="+- 0 8842 4939"/>
                              <a:gd name="T167" fmla="*/ 8842 h 10760"/>
                              <a:gd name="T168" fmla="+- 0 10757 1716"/>
                              <a:gd name="T169" fmla="*/ T168 w 9041"/>
                              <a:gd name="T170" fmla="+- 0 8352 4939"/>
                              <a:gd name="T171" fmla="*/ 8352 h 10760"/>
                              <a:gd name="T172" fmla="+- 0 10757 1716"/>
                              <a:gd name="T173" fmla="*/ T172 w 9041"/>
                              <a:gd name="T174" fmla="+- 0 7865 4939"/>
                              <a:gd name="T175" fmla="*/ 7865 h 10760"/>
                              <a:gd name="T176" fmla="+- 0 10757 1716"/>
                              <a:gd name="T177" fmla="*/ T176 w 9041"/>
                              <a:gd name="T178" fmla="+- 0 7378 4939"/>
                              <a:gd name="T179" fmla="*/ 7378 h 10760"/>
                              <a:gd name="T180" fmla="+- 0 10757 1716"/>
                              <a:gd name="T181" fmla="*/ T180 w 9041"/>
                              <a:gd name="T182" fmla="+- 0 6888 4939"/>
                              <a:gd name="T183" fmla="*/ 6888 h 10760"/>
                              <a:gd name="T184" fmla="+- 0 10757 1716"/>
                              <a:gd name="T185" fmla="*/ T184 w 9041"/>
                              <a:gd name="T186" fmla="+- 0 6401 4939"/>
                              <a:gd name="T187" fmla="*/ 6401 h 10760"/>
                              <a:gd name="T188" fmla="+- 0 10757 1716"/>
                              <a:gd name="T189" fmla="*/ T188 w 9041"/>
                              <a:gd name="T190" fmla="+- 0 5926 4939"/>
                              <a:gd name="T191" fmla="*/ 5926 h 107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9041" h="10760">
                                <a:moveTo>
                                  <a:pt x="2014" y="0"/>
                                </a:moveTo>
                                <a:lnTo>
                                  <a:pt x="1906" y="0"/>
                                </a:lnTo>
                                <a:lnTo>
                                  <a:pt x="211" y="0"/>
                                </a:lnTo>
                                <a:lnTo>
                                  <a:pt x="108" y="0"/>
                                </a:lnTo>
                                <a:lnTo>
                                  <a:pt x="108" y="977"/>
                                </a:lnTo>
                                <a:lnTo>
                                  <a:pt x="2014" y="977"/>
                                </a:lnTo>
                                <a:lnTo>
                                  <a:pt x="2014" y="0"/>
                                </a:lnTo>
                                <a:moveTo>
                                  <a:pt x="5196" y="0"/>
                                </a:moveTo>
                                <a:lnTo>
                                  <a:pt x="5088" y="0"/>
                                </a:lnTo>
                                <a:lnTo>
                                  <a:pt x="2122" y="0"/>
                                </a:lnTo>
                                <a:lnTo>
                                  <a:pt x="2018" y="0"/>
                                </a:lnTo>
                                <a:lnTo>
                                  <a:pt x="2018" y="977"/>
                                </a:lnTo>
                                <a:lnTo>
                                  <a:pt x="5196" y="977"/>
                                </a:lnTo>
                                <a:lnTo>
                                  <a:pt x="5196" y="0"/>
                                </a:lnTo>
                                <a:moveTo>
                                  <a:pt x="9031" y="0"/>
                                </a:moveTo>
                                <a:lnTo>
                                  <a:pt x="8928" y="0"/>
                                </a:lnTo>
                                <a:lnTo>
                                  <a:pt x="5304" y="0"/>
                                </a:lnTo>
                                <a:lnTo>
                                  <a:pt x="5201" y="0"/>
                                </a:lnTo>
                                <a:lnTo>
                                  <a:pt x="5201" y="977"/>
                                </a:lnTo>
                                <a:lnTo>
                                  <a:pt x="5304" y="977"/>
                                </a:lnTo>
                                <a:lnTo>
                                  <a:pt x="8928" y="977"/>
                                </a:lnTo>
                                <a:lnTo>
                                  <a:pt x="9031" y="977"/>
                                </a:lnTo>
                                <a:lnTo>
                                  <a:pt x="9031" y="0"/>
                                </a:lnTo>
                                <a:moveTo>
                                  <a:pt x="9041" y="987"/>
                                </a:moveTo>
                                <a:lnTo>
                                  <a:pt x="0" y="987"/>
                                </a:lnTo>
                                <a:lnTo>
                                  <a:pt x="0" y="1217"/>
                                </a:lnTo>
                                <a:lnTo>
                                  <a:pt x="0" y="1462"/>
                                </a:lnTo>
                                <a:lnTo>
                                  <a:pt x="0" y="1704"/>
                                </a:lnTo>
                                <a:lnTo>
                                  <a:pt x="0" y="1949"/>
                                </a:lnTo>
                                <a:lnTo>
                                  <a:pt x="0" y="2194"/>
                                </a:lnTo>
                                <a:lnTo>
                                  <a:pt x="0" y="2439"/>
                                </a:lnTo>
                                <a:lnTo>
                                  <a:pt x="0" y="2681"/>
                                </a:lnTo>
                                <a:lnTo>
                                  <a:pt x="0" y="2926"/>
                                </a:lnTo>
                                <a:lnTo>
                                  <a:pt x="0" y="3171"/>
                                </a:lnTo>
                                <a:lnTo>
                                  <a:pt x="0" y="3413"/>
                                </a:lnTo>
                                <a:lnTo>
                                  <a:pt x="0" y="3658"/>
                                </a:lnTo>
                                <a:lnTo>
                                  <a:pt x="0" y="3903"/>
                                </a:lnTo>
                                <a:lnTo>
                                  <a:pt x="0" y="4147"/>
                                </a:lnTo>
                                <a:lnTo>
                                  <a:pt x="0" y="4390"/>
                                </a:lnTo>
                                <a:lnTo>
                                  <a:pt x="0" y="4635"/>
                                </a:lnTo>
                                <a:lnTo>
                                  <a:pt x="0" y="4879"/>
                                </a:lnTo>
                                <a:lnTo>
                                  <a:pt x="0" y="5110"/>
                                </a:lnTo>
                                <a:lnTo>
                                  <a:pt x="0" y="5352"/>
                                </a:lnTo>
                                <a:lnTo>
                                  <a:pt x="0" y="5597"/>
                                </a:lnTo>
                                <a:lnTo>
                                  <a:pt x="0" y="5842"/>
                                </a:lnTo>
                                <a:lnTo>
                                  <a:pt x="0" y="6322"/>
                                </a:lnTo>
                                <a:lnTo>
                                  <a:pt x="0" y="6802"/>
                                </a:lnTo>
                                <a:lnTo>
                                  <a:pt x="0" y="7284"/>
                                </a:lnTo>
                                <a:lnTo>
                                  <a:pt x="0" y="7565"/>
                                </a:lnTo>
                                <a:lnTo>
                                  <a:pt x="0" y="7846"/>
                                </a:lnTo>
                                <a:lnTo>
                                  <a:pt x="0" y="8326"/>
                                </a:lnTo>
                                <a:lnTo>
                                  <a:pt x="0" y="8806"/>
                                </a:lnTo>
                                <a:lnTo>
                                  <a:pt x="0" y="9051"/>
                                </a:lnTo>
                                <a:lnTo>
                                  <a:pt x="0" y="9295"/>
                                </a:lnTo>
                                <a:lnTo>
                                  <a:pt x="0" y="9540"/>
                                </a:lnTo>
                                <a:lnTo>
                                  <a:pt x="0" y="9783"/>
                                </a:lnTo>
                                <a:lnTo>
                                  <a:pt x="0" y="10027"/>
                                </a:lnTo>
                                <a:lnTo>
                                  <a:pt x="0" y="10272"/>
                                </a:lnTo>
                                <a:lnTo>
                                  <a:pt x="0" y="10515"/>
                                </a:lnTo>
                                <a:lnTo>
                                  <a:pt x="0" y="10759"/>
                                </a:lnTo>
                                <a:lnTo>
                                  <a:pt x="9041" y="10759"/>
                                </a:lnTo>
                                <a:lnTo>
                                  <a:pt x="9041" y="10515"/>
                                </a:lnTo>
                                <a:lnTo>
                                  <a:pt x="9041" y="10272"/>
                                </a:lnTo>
                                <a:lnTo>
                                  <a:pt x="9041" y="10027"/>
                                </a:lnTo>
                                <a:lnTo>
                                  <a:pt x="9041" y="9783"/>
                                </a:lnTo>
                                <a:lnTo>
                                  <a:pt x="9041" y="9540"/>
                                </a:lnTo>
                                <a:lnTo>
                                  <a:pt x="9041" y="9295"/>
                                </a:lnTo>
                                <a:lnTo>
                                  <a:pt x="9041" y="9051"/>
                                </a:lnTo>
                                <a:lnTo>
                                  <a:pt x="9041" y="8806"/>
                                </a:lnTo>
                                <a:lnTo>
                                  <a:pt x="9041" y="8326"/>
                                </a:lnTo>
                                <a:lnTo>
                                  <a:pt x="9041" y="7846"/>
                                </a:lnTo>
                                <a:lnTo>
                                  <a:pt x="9041" y="7565"/>
                                </a:lnTo>
                                <a:lnTo>
                                  <a:pt x="9041" y="7284"/>
                                </a:lnTo>
                                <a:lnTo>
                                  <a:pt x="9041" y="6802"/>
                                </a:lnTo>
                                <a:lnTo>
                                  <a:pt x="9041" y="6322"/>
                                </a:lnTo>
                                <a:lnTo>
                                  <a:pt x="9041" y="5842"/>
                                </a:lnTo>
                                <a:lnTo>
                                  <a:pt x="9041" y="5597"/>
                                </a:lnTo>
                                <a:lnTo>
                                  <a:pt x="9041" y="5352"/>
                                </a:lnTo>
                                <a:lnTo>
                                  <a:pt x="9041" y="5110"/>
                                </a:lnTo>
                                <a:lnTo>
                                  <a:pt x="9041" y="4879"/>
                                </a:lnTo>
                                <a:lnTo>
                                  <a:pt x="9041" y="4635"/>
                                </a:lnTo>
                                <a:lnTo>
                                  <a:pt x="9041" y="4390"/>
                                </a:lnTo>
                                <a:lnTo>
                                  <a:pt x="9041" y="4147"/>
                                </a:lnTo>
                                <a:lnTo>
                                  <a:pt x="9041" y="3903"/>
                                </a:lnTo>
                                <a:lnTo>
                                  <a:pt x="9041" y="3658"/>
                                </a:lnTo>
                                <a:lnTo>
                                  <a:pt x="9041" y="3413"/>
                                </a:lnTo>
                                <a:lnTo>
                                  <a:pt x="9041" y="3171"/>
                                </a:lnTo>
                                <a:lnTo>
                                  <a:pt x="9041" y="2926"/>
                                </a:lnTo>
                                <a:lnTo>
                                  <a:pt x="9041" y="2681"/>
                                </a:lnTo>
                                <a:lnTo>
                                  <a:pt x="9041" y="2439"/>
                                </a:lnTo>
                                <a:lnTo>
                                  <a:pt x="9041" y="2194"/>
                                </a:lnTo>
                                <a:lnTo>
                                  <a:pt x="9041" y="1949"/>
                                </a:lnTo>
                                <a:lnTo>
                                  <a:pt x="9041" y="1704"/>
                                </a:lnTo>
                                <a:lnTo>
                                  <a:pt x="9041" y="1462"/>
                                </a:lnTo>
                                <a:lnTo>
                                  <a:pt x="9041" y="1217"/>
                                </a:lnTo>
                                <a:lnTo>
                                  <a:pt x="9041" y="987"/>
                                </a:ln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AutoShape 12"/>
                        <wps:cNvSpPr>
                          <a:spLocks/>
                        </wps:cNvSpPr>
                        <wps:spPr bwMode="auto">
                          <a:xfrm>
                            <a:off x="1632" y="1418"/>
                            <a:ext cx="9212" cy="14367"/>
                          </a:xfrm>
                          <a:custGeom>
                            <a:avLst/>
                            <a:gdLst>
                              <a:gd name="T0" fmla="+- 0 10841 1632"/>
                              <a:gd name="T1" fmla="*/ T0 w 9212"/>
                              <a:gd name="T2" fmla="+- 0 15701 1418"/>
                              <a:gd name="T3" fmla="*/ 15701 h 14367"/>
                              <a:gd name="T4" fmla="+- 0 1632 1632"/>
                              <a:gd name="T5" fmla="*/ T4 w 9212"/>
                              <a:gd name="T6" fmla="+- 0 15701 1418"/>
                              <a:gd name="T7" fmla="*/ 15701 h 14367"/>
                              <a:gd name="T8" fmla="+- 0 1632 1632"/>
                              <a:gd name="T9" fmla="*/ T8 w 9212"/>
                              <a:gd name="T10" fmla="+- 0 15785 1418"/>
                              <a:gd name="T11" fmla="*/ 15785 h 14367"/>
                              <a:gd name="T12" fmla="+- 0 10841 1632"/>
                              <a:gd name="T13" fmla="*/ T12 w 9212"/>
                              <a:gd name="T14" fmla="+- 0 15785 1418"/>
                              <a:gd name="T15" fmla="*/ 15785 h 14367"/>
                              <a:gd name="T16" fmla="+- 0 10841 1632"/>
                              <a:gd name="T17" fmla="*/ T16 w 9212"/>
                              <a:gd name="T18" fmla="+- 0 15701 1418"/>
                              <a:gd name="T19" fmla="*/ 15701 h 14367"/>
                              <a:gd name="T20" fmla="+- 0 10843 1632"/>
                              <a:gd name="T21" fmla="*/ T20 w 9212"/>
                              <a:gd name="T22" fmla="+- 0 1418 1418"/>
                              <a:gd name="T23" fmla="*/ 1418 h 14367"/>
                              <a:gd name="T24" fmla="+- 0 1632 1632"/>
                              <a:gd name="T25" fmla="*/ T24 w 9212"/>
                              <a:gd name="T26" fmla="+- 0 1418 1418"/>
                              <a:gd name="T27" fmla="*/ 1418 h 14367"/>
                              <a:gd name="T28" fmla="+- 0 1632 1632"/>
                              <a:gd name="T29" fmla="*/ T28 w 9212"/>
                              <a:gd name="T30" fmla="+- 0 1502 1418"/>
                              <a:gd name="T31" fmla="*/ 1502 h 14367"/>
                              <a:gd name="T32" fmla="+- 0 10843 1632"/>
                              <a:gd name="T33" fmla="*/ T32 w 9212"/>
                              <a:gd name="T34" fmla="+- 0 1502 1418"/>
                              <a:gd name="T35" fmla="*/ 1502 h 14367"/>
                              <a:gd name="T36" fmla="+- 0 10843 1632"/>
                              <a:gd name="T37" fmla="*/ T36 w 9212"/>
                              <a:gd name="T38" fmla="+- 0 1418 1418"/>
                              <a:gd name="T39" fmla="*/ 1418 h 143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212" h="14367">
                                <a:moveTo>
                                  <a:pt x="9209" y="14283"/>
                                </a:moveTo>
                                <a:lnTo>
                                  <a:pt x="0" y="14283"/>
                                </a:lnTo>
                                <a:lnTo>
                                  <a:pt x="0" y="14367"/>
                                </a:lnTo>
                                <a:lnTo>
                                  <a:pt x="9209" y="14367"/>
                                </a:lnTo>
                                <a:lnTo>
                                  <a:pt x="9209" y="14283"/>
                                </a:lnTo>
                                <a:moveTo>
                                  <a:pt x="9211" y="0"/>
                                </a:moveTo>
                                <a:lnTo>
                                  <a:pt x="0" y="0"/>
                                </a:lnTo>
                                <a:lnTo>
                                  <a:pt x="0" y="84"/>
                                </a:lnTo>
                                <a:lnTo>
                                  <a:pt x="9211" y="84"/>
                                </a:lnTo>
                                <a:lnTo>
                                  <a:pt x="9211" y="0"/>
                                </a:ln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AE68AE6" id="Group 2" o:spid="_x0000_s1026" style="position:absolute;margin-left:62.6pt;margin-top:910.1pt;width:479.6pt;height:274.45pt;flip:y;z-index:-251658240;mso-position-horizontal-relative:page;mso-position-vertical-relative:page" coordorigin="1632,1418" coordsize="9212,14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">
                <v:shape id="Freeform 3" o:spid="_x0000_s1027" style="position:absolute;left:1632;top:1502;width:9212;height:14199;visibility:visible;mso-wrap-style:square;v-text-anchor:top" coordsize="9212,141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E3nMIA&#10;AADaAAAADwAAAGRycy9kb3ducmV2LnhtbESP0YrCMBRE34X9h3AFX0RTRWWpRllcFhaf1O4HXJvb&#10;ptjclCba+vcbQfBxmJkzzGbX21rcqfWVYwWzaQKCOHe64lLBX/Yz+QThA7LG2jEpeJCH3fZjsMFU&#10;u45PdD+HUkQI+xQVmBCaVEqfG7Lop64hjl7hWoshyraUusUuwm0t50mykhYrjgsGG9obyq/nm1Vw&#10;yb/n1SIr9gftzTi7LI5F0x2VGg37rzWIQH14h1/tX61gCc8r8QbI7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UTecwgAAANoAAAAPAAAAAAAAAAAAAAAAAJgCAABkcnMvZG93&#10;bnJldi54bWxQSwUGAAAAAAQABAD1AAAAhwMAAAAA&#10;" path="m9211,r-86,l84,,,,,14199r9211,l9211,e" fillcolor="white [3212]" stroked="f">
                  <v:path arrowok="t" o:connecttype="custom" o:connectlocs="9211,1502;9125,1502;84,1502;0,1502;0,15701;9211,15701;9211,1502" o:connectangles="0,0,0,0,0,0,0"/>
                </v:shape>
                <v:line id="Line 4" o:spid="_x0000_s1028" style="position:absolute;visibility:visible;mso-wrap-style:square" from="1765,2702" to="1765,29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vpE74AAADaAAAADwAAAGRycy9kb3ducmV2LnhtbERPy4rCMBTdD/gP4QruxtRBRKpRRHDQ&#10;jcUH4vLaXNtic1Oa1Na/NwvB5eG858vOlOJJtSssKxgNIxDEqdUFZwrOp83vFITzyBpLy6TgRQ6W&#10;i97PHGNtWz7Q8+gzEULYxagg976KpXRpTgbd0FbEgbvb2qAPsM6krrEN4aaUf1E0kQYLDg05VrTO&#10;KX0cG6Pg+pheeHxr5H63/p9g2yTGJolSg363moHw1Pmv+OPeagVha7gSboBcv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Q++kTvgAAANoAAAAPAAAAAAAAAAAAAAAAAKEC&#10;AABkcnMvZG93bnJldi54bWxQSwUGAAAAAAQABAD5AAAAjAMAAAAA&#10;" strokecolor="#f2f2f2" strokeweight="4.92pt"/>
                <v:shape id="AutoShape 5" o:spid="_x0000_s1029" style="position:absolute;left:1824;top:2712;width:8924;height:245;visibility:visible;mso-wrap-style:square;v-text-anchor:top" coordsize="8924,2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mlAsIA&#10;AADaAAAADwAAAGRycy9kb3ducmV2LnhtbESPT2sCMRTE7wW/Q3hCbzXrUkpdjSKCoj21VvD6TN7+&#10;0c3Lsonu+u0bQehxmJnfMLNFb2txo9ZXjhWMRwkIYu1MxYWCw+/67ROED8gGa8ek4E4eFvPBywwz&#10;4zr+ods+FCJC2GeooAyhyaT0uiSLfuQa4ujlrrUYomwLaVrsItzWMk2SD2mx4rhQYkOrkvRlf7UK&#10;NmnVpZPT7vvcvCdjlx+9zr+0Uq/DfjkFEagP/+Fne2sUTOBxJd4AOf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OaUCwgAAANoAAAAPAAAAAAAAAAAAAAAAAJgCAABkcnMvZG93&#10;bnJldi54bWxQSwUGAAAAAAQABAD1AAAAhwMAAAAA&#10;" path="m103,l,,,245r103,l103,m1906,l1798,,103,r,245l1798,245r108,l1906,t108,l1910,r,245l2014,245,2014,m5088,l4980,,2014,r,245l4980,245r108,l5088,t108,l5093,r,245l5196,245,5196,m8923,l8820,,5196,r,245l8820,245r103,l8923,e" fillcolor="#f2f2f2" stroked="f">
                  <v:path arrowok="t" o:connecttype="custom" o:connectlocs="103,2712;0,2712;0,2957;103,2957;103,2712;1906,2712;1798,2712;1798,2712;103,2712;103,2957;1798,2957;1798,2957;1906,2957;1906,2712;2014,2712;1910,2712;1910,2957;2014,2957;2014,2712;5088,2712;4980,2712;4980,2712;2014,2712;2014,2957;4980,2957;4980,2957;5088,2957;5088,2712;5196,2712;5093,2712;5093,2957;5196,2957;5196,2712;8923,2712;8820,2712;8820,2712;5196,2712;5196,2957;8820,2957;8820,2957;8923,2957;8923,2712" o:connectangles="0,0,0,0,0,0,0,0,0,0,0,0,0,0,0,0,0,0,0,0,0,0,0,0,0,0,0,0,0,0,0,0,0,0,0,0,0,0,0,0,0,0"/>
                </v:shape>
                <v:line id="Line 6" o:spid="_x0000_s1030" style="position:absolute;visibility:visible;mso-wrap-style:square" from="1765,2957" to="1765,39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iy9cMAAADbAAAADwAAAGRycy9kb3ducmV2LnhtbESPQWvCQBCF7wX/wzKCt7qxiEh0FREs&#10;emmoLeJxzI5JMDsbshuT/vvOodDbDO/Ne9+st4Or1ZPaUHk2MJsmoIhzbysuDHx/HV6XoEJEtlh7&#10;JgM/FGC7Gb2sMbW+5096nmOhJIRDigbKGJtU65CX5DBMfUMs2t23DqOsbaFti72Eu1q/JclCO6xY&#10;GkpsaF9S/jh3zsD1sbzw/Nbpj9P+fYF9lzmfZcZMxsNuBSrSEP/Nf9dHK/hCL7/IAHrz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TosvXDAAAA2wAAAA8AAAAAAAAAAAAA&#10;AAAAoQIAAGRycy9kb3ducmV2LnhtbFBLBQYAAAAABAAEAPkAAACRAwAAAAA=&#10;" strokecolor="#f2f2f2" strokeweight="4.92pt"/>
                <v:shape id="AutoShape 7" o:spid="_x0000_s1031" style="position:absolute;left:1824;top:2966;width:8924;height:977;visibility:visible;mso-wrap-style:square;v-text-anchor:top" coordsize="8924,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9rysIA&#10;AADbAAAADwAAAGRycy9kb3ducmV2LnhtbERP32vCMBB+H/g/hBP2tqaKTKlGGeLYYMgwbu9HczZ1&#10;zaVrMq3/vRkIvt3H9/MWq9414kRdqD0rGGU5COLSm5orBV/716cZiBCRDTaeScGFAqyWg4cFFsaf&#10;eUcnHSuRQjgUqMDG2BZShtKSw5D5ljhxB985jAl2lTQdnlO4a+Q4z5+lw5pTg8WW1pbKH/3nFBzq&#10;t204jpuJ/f6cfujJRs/070Wpx2H/MgcRqY938c39btL8Efz/kg6Qy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72vKwgAAANsAAAAPAAAAAAAAAAAAAAAAAJgCAABkcnMvZG93&#10;bnJldi54bWxQSwUGAAAAAAQABAD1AAAAhwMAAAAA&#10;" path="m1906,l1798,,103,,,,,977r1906,l1906,m5088,l4980,,2014,,1910,r,977l5088,977,5088,m8923,l8820,,5196,,5093,r,977l5196,977r3624,l8923,977,8923,e" fillcolor="#f2f2f2" stroked="f">
                  <v:path arrowok="t" o:connecttype="custom" o:connectlocs="1906,2966;1798,2966;103,2966;0,2966;0,3943;1906,3943;1906,2966;5088,2966;4980,2966;2014,2966;1910,2966;1910,3943;5088,3943;5088,2966;8923,2966;8820,2966;5196,2966;5093,2966;5093,3943;5196,3943;8820,3943;8923,3943;8923,2966" o:connectangles="0,0,0,0,0,0,0,0,0,0,0,0,0,0,0,0,0,0,0,0,0,0,0"/>
                </v:shape>
                <v:line id="Line 8" o:spid="_x0000_s1032" style="position:absolute;visibility:visible;mso-wrap-style:square" from="1765,3943" to="1765,4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3aJGcAAAADbAAAADwAAAGRycy9kb3ducmV2LnhtbERPTYvCMBC9C/6HMAt7s+mKiFSjiKDo&#10;ZcuqLHscm7EtNpPSpLb+e7MgeJvH+5zFqjeVuFPjSssKvqIYBHFmdcm5gvNpO5qBcB5ZY2WZFDzI&#10;wWo5HCww0bbjH7offS5CCLsEFRTe14mULivIoItsTRy4q20M+gCbXOoGuxBuKjmO46k0WHJoKLCm&#10;TUHZ7dgaBX+32S9PLq38Pmx2U+za1Ng0Verzo1/PQXjq/Vv8cu91mD+G/1/CAXL5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t2iRnAAAAA2wAAAA8AAAAAAAAAAAAAAAAA&#10;oQIAAGRycy9kb3ducmV2LnhtbFBLBQYAAAAABAAEAPkAAACOAwAAAAA=&#10;" strokecolor="#f2f2f2" strokeweight="4.92pt"/>
                <v:shape id="AutoShape 9" o:spid="_x0000_s1033" style="position:absolute;left:1824;top:3953;width:8924;height:977;visibility:visible;mso-wrap-style:square;v-text-anchor:top" coordsize="8924,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QJsIA&#10;AADbAAAADwAAAGRycy9kb3ducmV2LnhtbERPTWsCMRC9F/wPYYTealYrVVajSFFaKEWMeh8242Z1&#10;M9luUl3/fVMo9DaP9znzZedqcaU2VJ4VDAcZCOLCm4pLBYf95mkKIkRkg7VnUnCnAMtF72GOufE3&#10;3tFVx1KkEA45KrAxNrmUobDkMAx8Q5y4k28dxgTbUpoWbync1XKUZS/SYcWpwWJDr5aKi/52Ck7V&#10;22c4j+qxPW4nH3q81lP9dVfqsd+tZiAidfFf/Od+N2n+M/z+kg6Qi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cVAmwgAAANsAAAAPAAAAAAAAAAAAAAAAAJgCAABkcnMvZG93&#10;bnJldi54bWxQSwUGAAAAAAQABAD1AAAAhwMAAAAA&#10;" path="m1906,l1798,,103,,,,,977r1906,l1906,m5088,l4980,,2014,,1910,r,977l5088,977,5088,m8923,l8820,,5196,,5093,r,977l5196,977r3624,l8923,977,8923,e" fillcolor="#f2f2f2" stroked="f">
                  <v:path arrowok="t" o:connecttype="custom" o:connectlocs="1906,3953;1798,3953;103,3953;0,3953;0,4930;1906,4930;1906,3953;5088,3953;4980,3953;2014,3953;1910,3953;1910,4930;5088,4930;5088,3953;8923,3953;8820,3953;5196,3953;5093,3953;5093,4930;5196,4930;8820,4930;8923,4930;8923,3953" o:connectangles="0,0,0,0,0,0,0,0,0,0,0,0,0,0,0,0,0,0,0,0,0,0,0"/>
                </v:shape>
                <v:line id="Line 10" o:spid="_x0000_s1034" style="position:absolute;visibility:visible;mso-wrap-style:square" from="1765,4930" to="1765,59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O09sEAAADbAAAADwAAAGRycy9kb3ducmV2LnhtbERPS2vCQBC+F/wPywi91Y1FJKSuUgKW&#10;9tJgWsTjNDtNgtnZkN08/PeuIHibj+85m91kGjFQ52rLCpaLCARxYXXNpYLfn/1LDMJ5ZI2NZVJw&#10;IQe77expg4m2Ix9oyH0pQgi7BBVU3reJlK6oyKBb2JY4cP+2M+gD7EqpOxxDuGnkaxStpcGaQ0OF&#10;LaUVFee8NwpO5/jIq79efn+lH2sc+8zYLFPqeT69v4HwNPmH+O7+1GH+Cm6/hAPk9go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07T2wQAAANsAAAAPAAAAAAAAAAAAAAAA&#10;AKECAABkcnMvZG93bnJldi54bWxQSwUGAAAAAAQABAD5AAAAjwMAAAAA&#10;" strokecolor="#f2f2f2" strokeweight="4.92pt"/>
                <v:shape id="AutoShape 11" o:spid="_x0000_s1035" style="position:absolute;left:1716;top:4939;width:9041;height:10760;visibility:visible;mso-wrap-style:square;v-text-anchor:top" coordsize="9041,10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Z27L8A&#10;AADbAAAADwAAAGRycy9kb3ducmV2LnhtbERP24rCMBB9F/yHMIJvNlVQpGsUEVxEELwh+zg0s03Z&#10;ZtJtola/frMg+DaHc53ZorWVuFHjS8cKhkkKgjh3uuRCwfm0HkxB+ICssXJMCh7kYTHvdmaYaXfn&#10;A92OoRAxhH2GCkwIdSalzw1Z9ImriSP37RqLIcKmkLrBewy3lRyl6URaLDk2GKxpZSj/OV6tguvz&#10;8rvbSiRvcXrwlfnam0+nVL/XLj9ABGrDW/xyb3ScP4b/X+IBcv4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RnbsvwAAANsAAAAPAAAAAAAAAAAAAAAAAJgCAABkcnMvZG93bnJl&#10;di54bWxQSwUGAAAAAAQABAD1AAAAhAMAAAAA&#10;" path="m2014,l1906,,211,,108,r,977l2014,977,2014,m5196,l5088,,2122,,2018,r,977l5196,977,5196,m9031,l8928,,5304,,5201,r,977l5304,977r3624,l9031,977,9031,t10,987l,987r,230l,1462r,242l,1949r,245l,2439r,242l,2926r,245l,3413r,245l,3903r,244l,4390r,245l,4879r,231l,5352r,245l,5842r,480l,6802r,482l,7565r,281l,8326r,480l,9051r,244l,9540r,243l,10027r,245l,10515r,244l9041,10759r,-244l9041,10272r,-245l9041,9783r,-243l9041,9295r,-244l9041,8806r,-480l9041,7846r,-281l9041,7284r,-482l9041,6322r,-480l9041,5597r,-245l9041,5110r,-231l9041,4635r,-245l9041,4147r,-244l9041,3658r,-245l9041,3171r,-245l9041,2681r,-242l9041,2194r,-245l9041,1704r,-242l9041,1217r,-230e" fillcolor="#f2f2f2" stroked="f">
                  <v:path arrowok="t" o:connecttype="custom" o:connectlocs="1906,4939;108,4939;2014,5916;5196,4939;2122,4939;2018,5916;5196,4939;8928,4939;5201,4939;5304,5916;9031,5916;9041,5926;0,6156;0,6643;0,7133;0,7620;0,8110;0,8597;0,9086;0,9574;0,10049;0,10536;0,11261;0,12223;0,12785;0,13745;0,14234;0,14722;0,15211;0,15698;9041,15454;9041,14966;9041,14479;9041,13990;9041,13265;9041,12504;9041,11741;9041,10781;9041,10291;9041,9818;9041,9329;9041,8842;9041,8352;9041,7865;9041,7378;9041,6888;9041,6401;9041,5926" o:connectangles="0,0,0,0,0,0,0,0,0,0,0,0,0,0,0,0,0,0,0,0,0,0,0,0,0,0,0,0,0,0,0,0,0,0,0,0,0,0,0,0,0,0,0,0,0,0,0,0"/>
                </v:shape>
                <v:shape id="AutoShape 12" o:spid="_x0000_s1036" style="position:absolute;left:1632;top:1418;width:9212;height:14367;visibility:visible;mso-wrap-style:square;v-text-anchor:top" coordsize="9212,143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LQ3MAA&#10;AADbAAAADwAAAGRycy9kb3ducmV2LnhtbERPzWoCMRC+C75DGMGbZi2tLduNUqQVr1UfYNhMN7tu&#10;JmkSdfXpm0Kht/n4fqdaD7YXFwqxdaxgMS9AENdOt9woOB4+Zi8gYkLW2DsmBTeKsF6NRxWW2l35&#10;ky771IgcwrFEBSYlX0oZa0MW49x54sx9uWAxZRgaqQNec7jt5UNRLKXFlnODQU8bQ/Vpf7YK7PPu&#10;+2ha3d27sPX8iH7zfn5SajoZ3l5BJBrSv/jPvdN5/hJ+f8kHyNU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NLQ3MAAAADbAAAADwAAAAAAAAAAAAAAAACYAgAAZHJzL2Rvd25y&#10;ZXYueG1sUEsFBgAAAAAEAAQA9QAAAIUDAAAAAA==&#10;" path="m9209,14283l,14283r,84l9209,14367r,-84m9211,l,,,84r9211,l9211,e" fillcolor="#f2f2f2" stroked="f">
                  <v:path arrowok="t" o:connecttype="custom" o:connectlocs="9209,15701;0,15701;0,15785;9209,15785;9209,15701;9211,1418;0,1418;0,1502;9211,1502;9211,1418" o:connectangles="0,0,0,0,0,0,0,0,0,0"/>
                </v:shape>
                <w10:wrap anchorx="page" anchory="page"/>
              </v:group>
            </w:pict>
          </mc:Fallback>
        </mc:AlternateContent>
      </w:r>
      <w:r w:rsidR="00D448AA" w:rsidRPr="004806FA">
        <w:rPr>
          <w:rFonts w:ascii="Times New Roman" w:hAnsi="Times New Roman" w:cs="Times New Roman"/>
          <w:b/>
          <w:color w:val="2F5496" w:themeColor="accent5" w:themeShade="BF"/>
          <w:sz w:val="20"/>
          <w:szCs w:val="20"/>
        </w:rPr>
        <w:t xml:space="preserve">MONITORAGGIO E VALUTAZIONE </w:t>
      </w:r>
    </w:p>
    <w:p w14:paraId="7443EC62" w14:textId="77777777" w:rsidR="00D448AA" w:rsidRPr="00D448AA" w:rsidRDefault="00D448AA" w:rsidP="00D448AA">
      <w:pPr>
        <w:pBdr>
          <w:top w:val="single" w:sz="4" w:space="1" w:color="auto"/>
          <w:left w:val="single" w:sz="4" w:space="4" w:color="auto"/>
          <w:right w:val="single" w:sz="4" w:space="4" w:color="auto"/>
        </w:pBdr>
        <w:rPr>
          <w:rFonts w:ascii="Times New Roman" w:hAnsi="Times New Roman" w:cs="Times New Roman"/>
          <w:sz w:val="20"/>
          <w:szCs w:val="20"/>
        </w:rPr>
      </w:pPr>
      <w:r w:rsidRPr="00D448AA">
        <w:rPr>
          <w:rFonts w:ascii="Times New Roman" w:hAnsi="Times New Roman" w:cs="Times New Roman"/>
          <w:sz w:val="20"/>
          <w:szCs w:val="20"/>
        </w:rPr>
        <w:t xml:space="preserve">                 </w:t>
      </w:r>
    </w:p>
    <w:p w14:paraId="6CD070E6" w14:textId="77777777" w:rsidR="00D448AA" w:rsidRPr="00D448AA" w:rsidRDefault="00D448AA" w:rsidP="00D448AA">
      <w:pPr>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sidRPr="00945E5B">
        <w:rPr>
          <w:rFonts w:ascii="Times New Roman" w:hAnsi="Times New Roman" w:cs="Times New Roman"/>
          <w:b/>
          <w:sz w:val="20"/>
          <w:szCs w:val="20"/>
        </w:rPr>
        <w:t>Soggetti che effettu</w:t>
      </w:r>
      <w:r w:rsidR="00945E5B">
        <w:rPr>
          <w:rFonts w:ascii="Times New Roman" w:hAnsi="Times New Roman" w:cs="Times New Roman"/>
          <w:b/>
          <w:sz w:val="20"/>
          <w:szCs w:val="20"/>
        </w:rPr>
        <w:t>a</w:t>
      </w:r>
      <w:r w:rsidRPr="00945E5B">
        <w:rPr>
          <w:rFonts w:ascii="Times New Roman" w:hAnsi="Times New Roman" w:cs="Times New Roman"/>
          <w:b/>
          <w:sz w:val="20"/>
          <w:szCs w:val="20"/>
        </w:rPr>
        <w:t>no il</w:t>
      </w:r>
      <w:r w:rsidRPr="00945E5B">
        <w:rPr>
          <w:rFonts w:ascii="Times New Roman" w:hAnsi="Times New Roman" w:cs="Times New Roman"/>
          <w:b/>
          <w:spacing w:val="-13"/>
          <w:sz w:val="20"/>
          <w:szCs w:val="20"/>
        </w:rPr>
        <w:t xml:space="preserve"> </w:t>
      </w:r>
      <w:r w:rsidRPr="00945E5B">
        <w:rPr>
          <w:rFonts w:ascii="Times New Roman" w:hAnsi="Times New Roman" w:cs="Times New Roman"/>
          <w:b/>
          <w:sz w:val="20"/>
          <w:szCs w:val="20"/>
        </w:rPr>
        <w:t>monitoraggio</w:t>
      </w:r>
      <w:r w:rsidRPr="00D448AA">
        <w:rPr>
          <w:rFonts w:ascii="Times New Roman" w:hAnsi="Times New Roman" w:cs="Times New Roman"/>
          <w:sz w:val="20"/>
          <w:szCs w:val="20"/>
        </w:rPr>
        <w:t xml:space="preserve">: </w:t>
      </w:r>
    </w:p>
    <w:p w14:paraId="1BD0DE2D" w14:textId="682D01CB" w:rsidR="00D448AA" w:rsidRPr="00D448AA" w:rsidRDefault="00D448AA" w:rsidP="000E1573">
      <w:pPr>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Pr>
          <w:rFonts w:ascii="Times New Roman" w:hAnsi="Times New Roman" w:cs="Times New Roman"/>
          <w:sz w:val="20"/>
          <w:szCs w:val="20"/>
        </w:rPr>
        <w:t xml:space="preserve">-  </w:t>
      </w:r>
      <w:r w:rsidRPr="00D448AA">
        <w:rPr>
          <w:rFonts w:ascii="Times New Roman" w:hAnsi="Times New Roman" w:cs="Times New Roman"/>
          <w:sz w:val="20"/>
          <w:szCs w:val="20"/>
        </w:rPr>
        <w:t>Tutor interni</w:t>
      </w:r>
    </w:p>
    <w:p w14:paraId="36E82310" w14:textId="77777777" w:rsidR="00D448AA" w:rsidRPr="00D448AA" w:rsidRDefault="00D448AA" w:rsidP="00D448AA">
      <w:pPr>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Pr>
          <w:rFonts w:ascii="Times New Roman" w:hAnsi="Times New Roman" w:cs="Times New Roman"/>
          <w:sz w:val="20"/>
          <w:szCs w:val="20"/>
        </w:rPr>
        <w:t xml:space="preserve">-  </w:t>
      </w:r>
      <w:r w:rsidRPr="00D448AA">
        <w:rPr>
          <w:rFonts w:ascii="Times New Roman" w:hAnsi="Times New Roman" w:cs="Times New Roman"/>
          <w:sz w:val="20"/>
          <w:szCs w:val="20"/>
        </w:rPr>
        <w:t>Tutors/Esperti esterni</w:t>
      </w:r>
    </w:p>
    <w:p w14:paraId="0295F7EE" w14:textId="77777777" w:rsidR="00B94B7F" w:rsidRPr="00B94B7F" w:rsidRDefault="00B94B7F" w:rsidP="00D448AA">
      <w:pPr>
        <w:pStyle w:val="Corpotesto"/>
        <w:pBdr>
          <w:top w:val="single" w:sz="4" w:space="1" w:color="auto"/>
          <w:left w:val="single" w:sz="4" w:space="4" w:color="auto"/>
          <w:bottom w:val="single" w:sz="4" w:space="1" w:color="auto"/>
          <w:right w:val="single" w:sz="4" w:space="4" w:color="auto"/>
        </w:pBdr>
        <w:spacing w:before="6"/>
        <w:rPr>
          <w:rFonts w:ascii="Times New Roman" w:hAnsi="Times New Roman" w:cs="Times New Roman"/>
          <w:b/>
          <w:sz w:val="13"/>
          <w:lang w:val="it-IT"/>
        </w:rPr>
      </w:pPr>
    </w:p>
    <w:p w14:paraId="34543A72" w14:textId="2E25BBC5" w:rsidR="008B09A5" w:rsidRPr="00E0663B" w:rsidRDefault="00966D59" w:rsidP="00E0663B">
      <w:r>
        <w:t xml:space="preserve">                  </w:t>
      </w:r>
    </w:p>
    <w:p w14:paraId="19F92060" w14:textId="77777777" w:rsidR="00C54A98" w:rsidRPr="0017197A" w:rsidRDefault="00C54A98" w:rsidP="00C54A98">
      <w:pPr>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p>
    <w:p w14:paraId="446C968C" w14:textId="77777777" w:rsidR="0017197A" w:rsidRPr="00251281" w:rsidRDefault="0017197A" w:rsidP="00251281">
      <w:pPr>
        <w:pBdr>
          <w:top w:val="single" w:sz="4" w:space="1" w:color="auto"/>
          <w:left w:val="single" w:sz="4" w:space="4" w:color="auto"/>
          <w:right w:val="single" w:sz="4" w:space="4" w:color="auto"/>
        </w:pBdr>
        <w:jc w:val="left"/>
        <w:rPr>
          <w:rFonts w:ascii="Times New Roman" w:hAnsi="Times New Roman" w:cs="Times New Roman"/>
          <w:b/>
          <w:color w:val="4472C4" w:themeColor="accent5"/>
          <w:sz w:val="20"/>
          <w:szCs w:val="20"/>
        </w:rPr>
      </w:pPr>
      <w:r w:rsidRPr="00251281">
        <w:rPr>
          <w:rFonts w:ascii="Times New Roman" w:hAnsi="Times New Roman" w:cs="Times New Roman"/>
          <w:b/>
          <w:color w:val="4472C4" w:themeColor="accent5"/>
          <w:sz w:val="20"/>
          <w:szCs w:val="20"/>
        </w:rPr>
        <w:t>LA VALUTAZIONE DI PROCESSO:</w:t>
      </w:r>
    </w:p>
    <w:p w14:paraId="14D8424B" w14:textId="77777777" w:rsidR="0017197A" w:rsidRPr="0017197A" w:rsidRDefault="0017197A" w:rsidP="00C54A98">
      <w:pPr>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p>
    <w:p w14:paraId="0FF8571A" w14:textId="5DB2A2E1" w:rsidR="00251281" w:rsidRPr="00251281" w:rsidRDefault="00251281" w:rsidP="00251281">
      <w:pPr>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sidRPr="00251281">
        <w:rPr>
          <w:rFonts w:ascii="Times New Roman" w:hAnsi="Times New Roman" w:cs="Times New Roman"/>
          <w:sz w:val="20"/>
          <w:szCs w:val="20"/>
        </w:rPr>
        <w:t>La</w:t>
      </w:r>
      <w:r w:rsidRPr="00251281">
        <w:rPr>
          <w:rFonts w:ascii="Times New Roman" w:hAnsi="Times New Roman" w:cs="Times New Roman"/>
          <w:b/>
          <w:bCs/>
          <w:sz w:val="20"/>
          <w:szCs w:val="20"/>
        </w:rPr>
        <w:t> valutazione</w:t>
      </w:r>
      <w:r w:rsidRPr="00251281">
        <w:rPr>
          <w:rFonts w:ascii="Times New Roman" w:hAnsi="Times New Roman" w:cs="Times New Roman"/>
          <w:sz w:val="20"/>
          <w:szCs w:val="20"/>
        </w:rPr>
        <w:t> del</w:t>
      </w:r>
      <w:r w:rsidR="00407A48">
        <w:rPr>
          <w:rFonts w:ascii="Times New Roman" w:hAnsi="Times New Roman" w:cs="Times New Roman"/>
          <w:sz w:val="20"/>
          <w:szCs w:val="20"/>
        </w:rPr>
        <w:t>la</w:t>
      </w:r>
      <w:r w:rsidRPr="00251281">
        <w:rPr>
          <w:rFonts w:ascii="Times New Roman" w:hAnsi="Times New Roman" w:cs="Times New Roman"/>
          <w:sz w:val="20"/>
          <w:szCs w:val="20"/>
        </w:rPr>
        <w:t xml:space="preserve"> </w:t>
      </w:r>
      <w:r w:rsidR="00407A48">
        <w:rPr>
          <w:rFonts w:ascii="Times New Roman" w:hAnsi="Times New Roman" w:cs="Times New Roman"/>
          <w:sz w:val="20"/>
          <w:szCs w:val="20"/>
        </w:rPr>
        <w:t>FSL</w:t>
      </w:r>
      <w:r w:rsidRPr="00251281">
        <w:rPr>
          <w:rFonts w:ascii="Times New Roman" w:hAnsi="Times New Roman" w:cs="Times New Roman"/>
          <w:sz w:val="20"/>
          <w:szCs w:val="20"/>
        </w:rPr>
        <w:t xml:space="preserve"> deve svolgere funzioni di accertamento del </w:t>
      </w:r>
      <w:r w:rsidRPr="00251281">
        <w:rPr>
          <w:rFonts w:ascii="Times New Roman" w:hAnsi="Times New Roman" w:cs="Times New Roman"/>
          <w:b/>
          <w:bCs/>
          <w:sz w:val="20"/>
          <w:szCs w:val="20"/>
        </w:rPr>
        <w:t>processo</w:t>
      </w:r>
      <w:r w:rsidRPr="00251281">
        <w:rPr>
          <w:rFonts w:ascii="Times New Roman" w:hAnsi="Times New Roman" w:cs="Times New Roman"/>
          <w:sz w:val="20"/>
          <w:szCs w:val="20"/>
        </w:rPr>
        <w:t> e del </w:t>
      </w:r>
      <w:r w:rsidRPr="00251281">
        <w:rPr>
          <w:rFonts w:ascii="Times New Roman" w:hAnsi="Times New Roman" w:cs="Times New Roman"/>
          <w:b/>
          <w:bCs/>
          <w:sz w:val="20"/>
          <w:szCs w:val="20"/>
        </w:rPr>
        <w:t>risultato finale</w:t>
      </w:r>
      <w:r w:rsidRPr="00251281">
        <w:rPr>
          <w:rFonts w:ascii="Times New Roman" w:hAnsi="Times New Roman" w:cs="Times New Roman"/>
          <w:sz w:val="20"/>
          <w:szCs w:val="20"/>
        </w:rPr>
        <w:t xml:space="preserve">. Non si valutano quindi solamente gli obiettivi raggiunti, ma attraverso l'osservazione strutturata di tutto il processo si dà importanza all'acquisizione </w:t>
      </w:r>
      <w:r w:rsidRPr="00251281">
        <w:rPr>
          <w:rFonts w:ascii="Times New Roman" w:hAnsi="Times New Roman" w:cs="Times New Roman"/>
          <w:sz w:val="20"/>
          <w:szCs w:val="20"/>
        </w:rPr>
        <w:lastRenderedPageBreak/>
        <w:t>delle competenze trasversali, attribuendo così valore anche agli </w:t>
      </w:r>
      <w:r w:rsidRPr="00251281">
        <w:rPr>
          <w:rFonts w:ascii="Times New Roman" w:hAnsi="Times New Roman" w:cs="Times New Roman"/>
          <w:b/>
          <w:bCs/>
          <w:sz w:val="20"/>
          <w:szCs w:val="20"/>
        </w:rPr>
        <w:t>aspetti caratteriali e motivazionali</w:t>
      </w:r>
      <w:r w:rsidRPr="00251281">
        <w:rPr>
          <w:rFonts w:ascii="Times New Roman" w:hAnsi="Times New Roman" w:cs="Times New Roman"/>
          <w:sz w:val="20"/>
          <w:szCs w:val="20"/>
        </w:rPr>
        <w:t>. Gli strumenti più utilizzati per l'osservazione partecipata fino ad oggi sono le rubriche, i diari, il portfolio digitale e le schede di osservazione. I risultati finali, invece, sono valutati in diverse fasi, che vanno dall'identificazione degli obiettivi fino alla verifica dei contenuti appresi lungo il percorso. Ovviamente, l'osservazione di tutto il processo (svolta dai tutor) influisce sulla valutazione dei risultati finali, che però viene fatta dai docenti del Consiglio di classe e influisce sul</w:t>
      </w:r>
      <w:r w:rsidRPr="00251281">
        <w:rPr>
          <w:rFonts w:ascii="Times New Roman" w:hAnsi="Times New Roman" w:cs="Times New Roman"/>
          <w:b/>
          <w:bCs/>
          <w:sz w:val="20"/>
          <w:szCs w:val="20"/>
        </w:rPr>
        <w:t> comportamento</w:t>
      </w:r>
      <w:r w:rsidRPr="00251281">
        <w:rPr>
          <w:rFonts w:ascii="Times New Roman" w:hAnsi="Times New Roman" w:cs="Times New Roman"/>
          <w:sz w:val="20"/>
          <w:szCs w:val="20"/>
        </w:rPr>
        <w:t> e sul </w:t>
      </w:r>
      <w:r w:rsidRPr="00251281">
        <w:rPr>
          <w:rFonts w:ascii="Times New Roman" w:hAnsi="Times New Roman" w:cs="Times New Roman"/>
          <w:b/>
          <w:bCs/>
          <w:sz w:val="20"/>
          <w:szCs w:val="20"/>
        </w:rPr>
        <w:t>voto finale</w:t>
      </w:r>
      <w:r w:rsidRPr="00251281">
        <w:rPr>
          <w:rFonts w:ascii="Times New Roman" w:hAnsi="Times New Roman" w:cs="Times New Roman"/>
          <w:sz w:val="20"/>
          <w:szCs w:val="20"/>
        </w:rPr>
        <w:t>. Infine, bisogna sotto</w:t>
      </w:r>
      <w:r w:rsidR="00407A48">
        <w:rPr>
          <w:rFonts w:ascii="Times New Roman" w:hAnsi="Times New Roman" w:cs="Times New Roman"/>
          <w:sz w:val="20"/>
          <w:szCs w:val="20"/>
        </w:rPr>
        <w:t>lineare che le attività relative alla FSL</w:t>
      </w:r>
      <w:r w:rsidRPr="00251281">
        <w:rPr>
          <w:rFonts w:ascii="Times New Roman" w:hAnsi="Times New Roman" w:cs="Times New Roman"/>
          <w:sz w:val="20"/>
          <w:szCs w:val="20"/>
        </w:rPr>
        <w:t xml:space="preserve"> vanno inserite all'interno </w:t>
      </w:r>
      <w:r w:rsidRPr="00251281">
        <w:rPr>
          <w:rFonts w:ascii="Times New Roman" w:hAnsi="Times New Roman" w:cs="Times New Roman"/>
          <w:b/>
          <w:bCs/>
          <w:sz w:val="20"/>
          <w:szCs w:val="20"/>
        </w:rPr>
        <w:t>del curriculum dello studente,</w:t>
      </w:r>
      <w:r w:rsidRPr="00251281">
        <w:rPr>
          <w:rFonts w:ascii="Times New Roman" w:hAnsi="Times New Roman" w:cs="Times New Roman"/>
          <w:sz w:val="20"/>
          <w:szCs w:val="20"/>
        </w:rPr>
        <w:t> il documento che si allega al diploma finale per certificare le competenze acquisite dall'alunno lungo il percorso di studio.</w:t>
      </w:r>
    </w:p>
    <w:p w14:paraId="453241C8" w14:textId="77777777" w:rsidR="00251281" w:rsidRPr="00251281" w:rsidRDefault="00251281" w:rsidP="00251281">
      <w:pPr>
        <w:pBdr>
          <w:top w:val="single" w:sz="4" w:space="1" w:color="auto"/>
          <w:left w:val="single" w:sz="4" w:space="4" w:color="auto"/>
          <w:bottom w:val="single" w:sz="4" w:space="1" w:color="auto"/>
          <w:right w:val="single" w:sz="4" w:space="4" w:color="auto"/>
        </w:pBdr>
        <w:rPr>
          <w:rFonts w:ascii="Times New Roman" w:hAnsi="Times New Roman" w:cs="Times New Roman"/>
          <w:b/>
          <w:sz w:val="20"/>
          <w:szCs w:val="20"/>
        </w:rPr>
      </w:pPr>
    </w:p>
    <w:p w14:paraId="0E044778" w14:textId="06EC00A4" w:rsidR="0014713F" w:rsidRDefault="00CF2ADF" w:rsidP="00D454D2">
      <w:pPr>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sidRPr="0086254B">
        <w:rPr>
          <w:rFonts w:ascii="Times New Roman" w:hAnsi="Times New Roman" w:cs="Times New Roman"/>
          <w:sz w:val="20"/>
          <w:szCs w:val="20"/>
        </w:rPr>
        <w:sym w:font="Symbol" w:char="F0B7"/>
      </w:r>
      <w:r w:rsidRPr="0086254B">
        <w:rPr>
          <w:rFonts w:ascii="Times New Roman" w:hAnsi="Times New Roman" w:cs="Times New Roman"/>
          <w:sz w:val="20"/>
          <w:szCs w:val="20"/>
        </w:rPr>
        <w:t xml:space="preserve"> </w:t>
      </w:r>
      <w:r w:rsidR="0014713F" w:rsidRPr="0014713F">
        <w:rPr>
          <w:rFonts w:ascii="Times New Roman" w:hAnsi="Times New Roman" w:cs="Times New Roman"/>
          <w:b/>
          <w:sz w:val="20"/>
          <w:szCs w:val="20"/>
        </w:rPr>
        <w:t xml:space="preserve">lo </w:t>
      </w:r>
      <w:r w:rsidRPr="0014713F">
        <w:rPr>
          <w:rFonts w:ascii="Times New Roman" w:hAnsi="Times New Roman" w:cs="Times New Roman"/>
          <w:b/>
          <w:sz w:val="20"/>
          <w:szCs w:val="20"/>
        </w:rPr>
        <w:t>studente</w:t>
      </w:r>
      <w:r w:rsidR="00874D35">
        <w:rPr>
          <w:rFonts w:ascii="Times New Roman" w:hAnsi="Times New Roman" w:cs="Times New Roman"/>
          <w:b/>
          <w:sz w:val="20"/>
          <w:szCs w:val="20"/>
        </w:rPr>
        <w:t xml:space="preserve"> </w:t>
      </w:r>
      <w:r w:rsidR="00874D35" w:rsidRPr="00F24AA3">
        <w:rPr>
          <w:rFonts w:ascii="Times New Roman" w:hAnsi="Times New Roman" w:cs="Times New Roman"/>
          <w:sz w:val="20"/>
          <w:szCs w:val="20"/>
        </w:rPr>
        <w:t>si</w:t>
      </w:r>
      <w:r w:rsidR="0014713F">
        <w:rPr>
          <w:rFonts w:ascii="Times New Roman" w:hAnsi="Times New Roman" w:cs="Times New Roman"/>
          <w:sz w:val="20"/>
          <w:szCs w:val="20"/>
        </w:rPr>
        <w:t xml:space="preserve"> </w:t>
      </w:r>
      <w:r w:rsidR="00874D35">
        <w:rPr>
          <w:rFonts w:ascii="Times New Roman" w:hAnsi="Times New Roman" w:cs="Times New Roman"/>
          <w:sz w:val="20"/>
          <w:szCs w:val="20"/>
        </w:rPr>
        <w:t>esprime attraverso un test di autovalutazione</w:t>
      </w:r>
      <w:r w:rsidR="001E674B">
        <w:rPr>
          <w:rFonts w:ascii="Times New Roman" w:hAnsi="Times New Roman" w:cs="Times New Roman"/>
          <w:sz w:val="20"/>
          <w:szCs w:val="20"/>
        </w:rPr>
        <w:t xml:space="preserve">/ </w:t>
      </w:r>
      <w:r w:rsidR="00874D35">
        <w:rPr>
          <w:rFonts w:ascii="Times New Roman" w:hAnsi="Times New Roman" w:cs="Times New Roman"/>
          <w:sz w:val="20"/>
          <w:szCs w:val="20"/>
        </w:rPr>
        <w:t>soddisfazione finale sul percorso svolto</w:t>
      </w:r>
      <w:r w:rsidRPr="0086254B">
        <w:rPr>
          <w:rFonts w:ascii="Times New Roman" w:hAnsi="Times New Roman" w:cs="Times New Roman"/>
          <w:sz w:val="20"/>
          <w:szCs w:val="20"/>
        </w:rPr>
        <w:t xml:space="preserve"> (coerenza rispetto alle aspettative, accoglienza, </w:t>
      </w:r>
      <w:r w:rsidR="0086254B" w:rsidRPr="0086254B">
        <w:rPr>
          <w:rFonts w:ascii="Times New Roman" w:hAnsi="Times New Roman" w:cs="Times New Roman"/>
          <w:sz w:val="20"/>
          <w:szCs w:val="20"/>
        </w:rPr>
        <w:t>clima relazionale</w:t>
      </w:r>
      <w:r w:rsidRPr="0086254B">
        <w:rPr>
          <w:rFonts w:ascii="Times New Roman" w:hAnsi="Times New Roman" w:cs="Times New Roman"/>
          <w:sz w:val="20"/>
          <w:szCs w:val="20"/>
        </w:rPr>
        <w:t xml:space="preserve">, </w:t>
      </w:r>
      <w:r w:rsidR="0086254B" w:rsidRPr="0086254B">
        <w:rPr>
          <w:rFonts w:ascii="Times New Roman" w:hAnsi="Times New Roman" w:cs="Times New Roman"/>
          <w:sz w:val="20"/>
          <w:szCs w:val="20"/>
        </w:rPr>
        <w:t>qualità della docenza degli esperti esterni, metodologie utilizzate e strumenti e apparecchiature di supporto, etc.</w:t>
      </w:r>
      <w:r w:rsidRPr="0086254B">
        <w:rPr>
          <w:rFonts w:ascii="Times New Roman" w:hAnsi="Times New Roman" w:cs="Times New Roman"/>
          <w:sz w:val="20"/>
          <w:szCs w:val="20"/>
        </w:rPr>
        <w:t xml:space="preserve">) </w:t>
      </w:r>
    </w:p>
    <w:p w14:paraId="26212236" w14:textId="77777777" w:rsidR="00F24AA3" w:rsidRPr="0014713F" w:rsidRDefault="00F24AA3" w:rsidP="00D454D2">
      <w:pPr>
        <w:pBdr>
          <w:top w:val="single" w:sz="4" w:space="1" w:color="auto"/>
          <w:left w:val="single" w:sz="4" w:space="4" w:color="auto"/>
          <w:bottom w:val="single" w:sz="4" w:space="1" w:color="auto"/>
          <w:right w:val="single" w:sz="4" w:space="4" w:color="auto"/>
        </w:pBdr>
        <w:rPr>
          <w:rFonts w:ascii="Times New Roman" w:hAnsi="Times New Roman" w:cs="Times New Roman"/>
          <w:b/>
          <w:sz w:val="20"/>
          <w:szCs w:val="20"/>
        </w:rPr>
      </w:pPr>
    </w:p>
    <w:p w14:paraId="3AC9524E" w14:textId="5C4EBA9D" w:rsidR="00D72304" w:rsidRPr="00E724BD" w:rsidRDefault="008A5392" w:rsidP="00D72304">
      <w:pPr>
        <w:pBdr>
          <w:top w:val="single" w:sz="4" w:space="1" w:color="auto"/>
          <w:left w:val="single" w:sz="4" w:space="4" w:color="auto"/>
          <w:bottom w:val="single" w:sz="4" w:space="1" w:color="auto"/>
          <w:right w:val="single" w:sz="4" w:space="4" w:color="auto"/>
        </w:pBdr>
        <w:rPr>
          <w:rFonts w:ascii="Times New Roman" w:hAnsi="Times New Roman" w:cs="Times New Roman"/>
          <w:b/>
          <w:sz w:val="20"/>
          <w:szCs w:val="20"/>
        </w:rPr>
      </w:pPr>
      <w:r w:rsidRPr="00C935CF">
        <w:rPr>
          <w:sz w:val="20"/>
          <w:szCs w:val="20"/>
        </w:rPr>
        <w:t xml:space="preserve"> </w:t>
      </w:r>
      <w:r w:rsidR="005D71F6">
        <w:rPr>
          <w:rFonts w:ascii="Times New Roman" w:hAnsi="Times New Roman" w:cs="Times New Roman"/>
          <w:b/>
          <w:sz w:val="20"/>
          <w:szCs w:val="20"/>
        </w:rPr>
        <w:t>L</w:t>
      </w:r>
      <w:r w:rsidR="00251281">
        <w:rPr>
          <w:rFonts w:ascii="Times New Roman" w:hAnsi="Times New Roman" w:cs="Times New Roman"/>
          <w:b/>
          <w:sz w:val="20"/>
          <w:szCs w:val="20"/>
        </w:rPr>
        <w:t>a certificazione</w:t>
      </w:r>
      <w:r w:rsidR="00D72304" w:rsidRPr="00D72304">
        <w:rPr>
          <w:rFonts w:ascii="Times New Roman" w:hAnsi="Times New Roman" w:cs="Times New Roman"/>
          <w:b/>
          <w:sz w:val="20"/>
          <w:szCs w:val="20"/>
        </w:rPr>
        <w:t xml:space="preserve"> delle competenze</w:t>
      </w:r>
      <w:r w:rsidR="00D72304" w:rsidRPr="0017197A">
        <w:rPr>
          <w:rFonts w:ascii="Times New Roman" w:hAnsi="Times New Roman" w:cs="Times New Roman"/>
          <w:sz w:val="20"/>
          <w:szCs w:val="20"/>
        </w:rPr>
        <w:t xml:space="preserve"> sviluppate attraverso la metodologia </w:t>
      </w:r>
      <w:r w:rsidR="00407A48">
        <w:rPr>
          <w:rFonts w:ascii="Times New Roman" w:hAnsi="Times New Roman" w:cs="Times New Roman"/>
          <w:sz w:val="20"/>
          <w:szCs w:val="20"/>
        </w:rPr>
        <w:t>della FSL</w:t>
      </w:r>
      <w:r w:rsidR="00F24AA3">
        <w:rPr>
          <w:rFonts w:ascii="Times New Roman" w:hAnsi="Times New Roman" w:cs="Times New Roman"/>
          <w:sz w:val="20"/>
          <w:szCs w:val="20"/>
        </w:rPr>
        <w:t xml:space="preserve"> prodotta dall’azienda</w:t>
      </w:r>
      <w:r w:rsidR="00D72304">
        <w:rPr>
          <w:rFonts w:ascii="Times New Roman" w:hAnsi="Times New Roman" w:cs="Times New Roman"/>
          <w:sz w:val="20"/>
          <w:szCs w:val="20"/>
        </w:rPr>
        <w:t xml:space="preserve">, </w:t>
      </w:r>
      <w:r w:rsidR="00F24AA3">
        <w:rPr>
          <w:rFonts w:ascii="Times New Roman" w:hAnsi="Times New Roman" w:cs="Times New Roman"/>
          <w:sz w:val="20"/>
          <w:szCs w:val="20"/>
        </w:rPr>
        <w:t>viene</w:t>
      </w:r>
      <w:r w:rsidR="00D72304" w:rsidRPr="0017197A">
        <w:rPr>
          <w:rFonts w:ascii="Times New Roman" w:hAnsi="Times New Roman" w:cs="Times New Roman"/>
          <w:sz w:val="20"/>
          <w:szCs w:val="20"/>
        </w:rPr>
        <w:t xml:space="preserve"> acquisita negli scrutini intermedi e finali degli anni scolastici compresi nel secondo biennio e nell’ultimo anno del corso di studi.</w:t>
      </w:r>
      <w:r w:rsidR="00F24AA3">
        <w:rPr>
          <w:rFonts w:ascii="Times New Roman" w:hAnsi="Times New Roman" w:cs="Times New Roman"/>
          <w:sz w:val="20"/>
          <w:szCs w:val="20"/>
        </w:rPr>
        <w:t xml:space="preserve"> In essa </w:t>
      </w:r>
      <w:r w:rsidR="00D72304">
        <w:rPr>
          <w:rFonts w:ascii="Times New Roman" w:hAnsi="Times New Roman" w:cs="Times New Roman"/>
          <w:sz w:val="20"/>
          <w:szCs w:val="20"/>
        </w:rPr>
        <w:t>sono indicate le attività svolte dallo studente con il relativo livello di competenza raggiunto,</w:t>
      </w:r>
      <w:r w:rsidR="00D72304" w:rsidRPr="0017197A">
        <w:rPr>
          <w:rFonts w:ascii="Times New Roman" w:hAnsi="Times New Roman" w:cs="Times New Roman"/>
          <w:sz w:val="20"/>
          <w:szCs w:val="20"/>
        </w:rPr>
        <w:t xml:space="preserve"> deve essere acquisita entro la data dello scrutinio </w:t>
      </w:r>
      <w:r w:rsidR="00D72304">
        <w:rPr>
          <w:rFonts w:ascii="Times New Roman" w:hAnsi="Times New Roman" w:cs="Times New Roman"/>
          <w:sz w:val="20"/>
          <w:szCs w:val="20"/>
        </w:rPr>
        <w:t xml:space="preserve">finale di ogni anno scolastico </w:t>
      </w:r>
      <w:r w:rsidR="00D72304" w:rsidRPr="0017197A">
        <w:rPr>
          <w:rFonts w:ascii="Times New Roman" w:hAnsi="Times New Roman" w:cs="Times New Roman"/>
          <w:sz w:val="20"/>
          <w:szCs w:val="20"/>
        </w:rPr>
        <w:t xml:space="preserve">e </w:t>
      </w:r>
      <w:r w:rsidR="00D72304">
        <w:rPr>
          <w:rFonts w:ascii="Times New Roman" w:hAnsi="Times New Roman" w:cs="Times New Roman"/>
          <w:sz w:val="20"/>
          <w:szCs w:val="20"/>
        </w:rPr>
        <w:t xml:space="preserve">viene </w:t>
      </w:r>
      <w:r w:rsidR="00D72304" w:rsidRPr="0017197A">
        <w:rPr>
          <w:rFonts w:ascii="Times New Roman" w:hAnsi="Times New Roman" w:cs="Times New Roman"/>
          <w:sz w:val="20"/>
          <w:szCs w:val="20"/>
        </w:rPr>
        <w:t>inserita n</w:t>
      </w:r>
      <w:r w:rsidR="005D71F6">
        <w:rPr>
          <w:rFonts w:ascii="Times New Roman" w:hAnsi="Times New Roman" w:cs="Times New Roman"/>
          <w:sz w:val="20"/>
          <w:szCs w:val="20"/>
        </w:rPr>
        <w:t xml:space="preserve">el curriculum dello studente </w:t>
      </w:r>
      <w:r w:rsidR="00D72304">
        <w:rPr>
          <w:rFonts w:ascii="Times New Roman" w:hAnsi="Times New Roman" w:cs="Times New Roman"/>
          <w:sz w:val="20"/>
          <w:szCs w:val="20"/>
        </w:rPr>
        <w:t xml:space="preserve">quale </w:t>
      </w:r>
      <w:r w:rsidR="00D72304" w:rsidRPr="0017197A">
        <w:rPr>
          <w:rFonts w:ascii="Times New Roman" w:hAnsi="Times New Roman" w:cs="Times New Roman"/>
          <w:sz w:val="20"/>
          <w:szCs w:val="20"/>
        </w:rPr>
        <w:t xml:space="preserve">credito formativo da far valere nel successivo percorso </w:t>
      </w:r>
      <w:r w:rsidR="00D72304">
        <w:rPr>
          <w:rFonts w:ascii="Times New Roman" w:hAnsi="Times New Roman" w:cs="Times New Roman"/>
          <w:sz w:val="20"/>
          <w:szCs w:val="20"/>
        </w:rPr>
        <w:t xml:space="preserve">scolastico/formativo/lavorativo </w:t>
      </w:r>
      <w:r w:rsidR="00D72304" w:rsidRPr="00070893">
        <w:rPr>
          <w:rFonts w:ascii="Times New Roman" w:hAnsi="Times New Roman" w:cs="Times New Roman"/>
          <w:b/>
          <w:sz w:val="20"/>
          <w:szCs w:val="20"/>
        </w:rPr>
        <w:t>(All.</w:t>
      </w:r>
      <w:r w:rsidR="00E724BD">
        <w:rPr>
          <w:rFonts w:ascii="Times New Roman" w:hAnsi="Times New Roman" w:cs="Times New Roman"/>
          <w:b/>
          <w:sz w:val="20"/>
          <w:szCs w:val="20"/>
        </w:rPr>
        <w:t>1)</w:t>
      </w:r>
    </w:p>
    <w:p w14:paraId="2DB7FB77" w14:textId="220E8431" w:rsidR="0007290C" w:rsidRPr="00E724BD" w:rsidRDefault="008A5392" w:rsidP="00E724BD">
      <w:pPr>
        <w:pBdr>
          <w:top w:val="single" w:sz="4" w:space="1" w:color="auto"/>
          <w:left w:val="single" w:sz="4" w:space="4" w:color="auto"/>
          <w:bottom w:val="single" w:sz="4" w:space="1" w:color="auto"/>
          <w:right w:val="single" w:sz="4" w:space="4" w:color="auto"/>
        </w:pBdr>
        <w:rPr>
          <w:sz w:val="20"/>
          <w:szCs w:val="20"/>
        </w:rPr>
      </w:pPr>
      <w:r w:rsidRPr="00C935CF">
        <w:rPr>
          <w:sz w:val="20"/>
          <w:szCs w:val="20"/>
        </w:rPr>
        <w:t xml:space="preserve">    </w:t>
      </w:r>
      <w:r w:rsidRPr="0086254B">
        <w:rPr>
          <w:rFonts w:ascii="Times New Roman" w:hAnsi="Times New Roman" w:cs="Times New Roman"/>
          <w:sz w:val="20"/>
          <w:szCs w:val="20"/>
        </w:rPr>
        <w:t xml:space="preserve">        </w:t>
      </w:r>
      <w:r w:rsidRPr="0086254B">
        <w:rPr>
          <w:rFonts w:ascii="Times New Roman" w:hAnsi="Times New Roman" w:cs="Times New Roman"/>
          <w:b/>
          <w:sz w:val="20"/>
          <w:szCs w:val="20"/>
        </w:rPr>
        <w:t xml:space="preserve">                                 </w:t>
      </w:r>
    </w:p>
    <w:sectPr w:rsidR="0007290C" w:rsidRPr="00E724BD" w:rsidSect="008B63B5">
      <w:headerReference w:type="default" r:id="rId10"/>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AFBF9F" w14:textId="77777777" w:rsidR="00644ED1" w:rsidRDefault="00644ED1" w:rsidP="008B63B5">
      <w:r>
        <w:separator/>
      </w:r>
    </w:p>
  </w:endnote>
  <w:endnote w:type="continuationSeparator" w:id="0">
    <w:p w14:paraId="28E90660" w14:textId="77777777" w:rsidR="00644ED1" w:rsidRDefault="00644ED1" w:rsidP="008B6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7419CA" w14:textId="77777777" w:rsidR="00644ED1" w:rsidRDefault="00644ED1" w:rsidP="008B63B5">
      <w:r>
        <w:separator/>
      </w:r>
    </w:p>
  </w:footnote>
  <w:footnote w:type="continuationSeparator" w:id="0">
    <w:p w14:paraId="777463BE" w14:textId="77777777" w:rsidR="00644ED1" w:rsidRDefault="00644ED1" w:rsidP="008B63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A5CE6" w14:textId="77777777" w:rsidR="00DE1640" w:rsidRDefault="00DE1640">
    <w:pPr>
      <w:pStyle w:val="Intestazione"/>
    </w:pPr>
  </w:p>
  <w:tbl>
    <w:tblPr>
      <w:tblStyle w:val="Grigliatabella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2"/>
      <w:gridCol w:w="5222"/>
      <w:gridCol w:w="1500"/>
    </w:tblGrid>
    <w:tr w:rsidR="0051356C" w14:paraId="1D314C8A" w14:textId="77777777" w:rsidTr="003F05CA">
      <w:tc>
        <w:tcPr>
          <w:tcW w:w="1706" w:type="pct"/>
        </w:tcPr>
        <w:p w14:paraId="791E53E7" w14:textId="77777777" w:rsidR="0051356C" w:rsidRDefault="0051356C" w:rsidP="0051356C">
          <w:pPr>
            <w:ind w:right="313"/>
          </w:pPr>
          <w:r>
            <w:rPr>
              <w:noProof/>
              <w:lang w:eastAsia="it-IT"/>
            </w:rPr>
            <w:drawing>
              <wp:inline distT="0" distB="0" distL="0" distR="0" wp14:anchorId="075209D3" wp14:editId="7630D61D">
                <wp:extent cx="1744980" cy="777240"/>
                <wp:effectExtent l="0" t="0" r="7620" b="3810"/>
                <wp:docPr id="142" name="Picture 142" descr="Immagine che contiene testo, Elementi grafici, grafica, Carattere&#10;&#10;Descrizione generata automaticamente"/>
                <wp:cNvGraphicFramePr/>
                <a:graphic xmlns:a="http://schemas.openxmlformats.org/drawingml/2006/main">
                  <a:graphicData uri="http://schemas.openxmlformats.org/drawingml/2006/picture">
                    <pic:pic xmlns:pic="http://schemas.openxmlformats.org/drawingml/2006/picture">
                      <pic:nvPicPr>
                        <pic:cNvPr id="142" name="Picture 142" descr="Immagine che contiene testo, Elementi grafici, grafica, Carattere&#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744980" cy="777240"/>
                        </a:xfrm>
                        <a:prstGeom prst="rect">
                          <a:avLst/>
                        </a:prstGeom>
                      </pic:spPr>
                    </pic:pic>
                  </a:graphicData>
                </a:graphic>
              </wp:inline>
            </w:drawing>
          </w:r>
        </w:p>
      </w:tc>
      <w:tc>
        <w:tcPr>
          <w:tcW w:w="2559" w:type="pct"/>
        </w:tcPr>
        <w:p w14:paraId="1B85CD37" w14:textId="77777777" w:rsidR="0051356C" w:rsidRDefault="0051356C" w:rsidP="0051356C">
          <w:pPr>
            <w:ind w:left="113"/>
            <w:jc w:val="right"/>
            <w:rPr>
              <w:rFonts w:ascii="Calibri" w:eastAsia="Calibri" w:hAnsi="Calibri" w:cs="Calibri"/>
              <w:b/>
            </w:rPr>
          </w:pPr>
          <w:r>
            <w:rPr>
              <w:rFonts w:ascii="Calibri" w:eastAsia="Calibri" w:hAnsi="Calibri" w:cs="Calibri"/>
              <w:b/>
            </w:rPr>
            <w:t>ISTITUTO D’ISTRUZIONE SUPERIORE</w:t>
          </w:r>
        </w:p>
        <w:p w14:paraId="771E7A0A" w14:textId="77777777" w:rsidR="0051356C" w:rsidRPr="00435BFD" w:rsidRDefault="0051356C" w:rsidP="0051356C">
          <w:pPr>
            <w:ind w:left="113"/>
            <w:jc w:val="right"/>
            <w:rPr>
              <w:rFonts w:ascii="Calibri" w:eastAsia="Calibri" w:hAnsi="Calibri" w:cs="Calibri"/>
              <w:b/>
              <w:i/>
              <w:iCs/>
              <w:sz w:val="16"/>
            </w:rPr>
          </w:pPr>
          <w:r w:rsidRPr="00435BFD">
            <w:rPr>
              <w:rFonts w:ascii="Calibri" w:eastAsia="Calibri" w:hAnsi="Calibri" w:cs="Calibri"/>
              <w:b/>
              <w:i/>
              <w:iCs/>
              <w:sz w:val="16"/>
              <w:szCs w:val="16"/>
            </w:rPr>
            <w:t>“</w:t>
          </w:r>
          <w:r w:rsidRPr="00435BFD">
            <w:rPr>
              <w:rFonts w:ascii="Calibri" w:eastAsia="Calibri" w:hAnsi="Calibri" w:cs="Calibri"/>
              <w:b/>
              <w:i/>
              <w:iCs/>
              <w:sz w:val="16"/>
            </w:rPr>
            <w:t>GIANCARLO SIANI”</w:t>
          </w:r>
        </w:p>
        <w:p w14:paraId="673CC146" w14:textId="77777777" w:rsidR="0051356C" w:rsidRPr="00435BFD" w:rsidRDefault="0051356C" w:rsidP="0051356C">
          <w:pPr>
            <w:ind w:left="113"/>
            <w:jc w:val="right"/>
            <w:rPr>
              <w:i/>
              <w:iCs/>
            </w:rPr>
          </w:pPr>
          <w:r w:rsidRPr="00435BFD">
            <w:rPr>
              <w:rFonts w:ascii="Calibri" w:eastAsia="Calibri" w:hAnsi="Calibri" w:cs="Calibri"/>
              <w:i/>
              <w:iCs/>
              <w:sz w:val="16"/>
            </w:rPr>
            <w:t xml:space="preserve">Via </w:t>
          </w:r>
          <w:r>
            <w:rPr>
              <w:rFonts w:ascii="Calibri" w:eastAsia="Calibri" w:hAnsi="Calibri" w:cs="Calibri"/>
              <w:i/>
              <w:iCs/>
              <w:sz w:val="16"/>
            </w:rPr>
            <w:t>S</w:t>
          </w:r>
          <w:r w:rsidRPr="00435BFD">
            <w:rPr>
              <w:rFonts w:ascii="Calibri" w:eastAsia="Calibri" w:hAnsi="Calibri" w:cs="Calibri"/>
              <w:i/>
              <w:iCs/>
              <w:sz w:val="16"/>
            </w:rPr>
            <w:t xml:space="preserve">. </w:t>
          </w:r>
          <w:r>
            <w:rPr>
              <w:rFonts w:ascii="Calibri" w:eastAsia="Calibri" w:hAnsi="Calibri" w:cs="Calibri"/>
              <w:i/>
              <w:iCs/>
              <w:sz w:val="16"/>
            </w:rPr>
            <w:t>Gatto n. 24/A</w:t>
          </w:r>
          <w:r w:rsidRPr="00435BFD">
            <w:rPr>
              <w:rFonts w:ascii="Calibri" w:eastAsia="Calibri" w:hAnsi="Calibri" w:cs="Calibri"/>
              <w:i/>
              <w:iCs/>
              <w:sz w:val="16"/>
            </w:rPr>
            <w:t xml:space="preserve"> – 80131 – Napoli</w:t>
          </w:r>
        </w:p>
        <w:p w14:paraId="20CF8D26" w14:textId="77777777" w:rsidR="0051356C" w:rsidRPr="00435BFD" w:rsidRDefault="0051356C" w:rsidP="0051356C">
          <w:pPr>
            <w:ind w:left="113"/>
            <w:jc w:val="right"/>
            <w:rPr>
              <w:rFonts w:ascii="Calibri" w:eastAsia="Calibri" w:hAnsi="Calibri" w:cs="Calibri"/>
              <w:b/>
              <w:bCs/>
              <w:i/>
              <w:iCs/>
              <w:sz w:val="16"/>
            </w:rPr>
          </w:pPr>
          <w:r w:rsidRPr="00435BFD">
            <w:rPr>
              <w:rFonts w:ascii="Calibri" w:eastAsia="Calibri" w:hAnsi="Calibri" w:cs="Calibri"/>
              <w:i/>
              <w:iCs/>
              <w:sz w:val="16"/>
            </w:rPr>
            <w:t xml:space="preserve">                 Sede Succursale – Corso Chiaiano n. 50 – </w:t>
          </w:r>
          <w:r w:rsidRPr="00435BFD">
            <w:rPr>
              <w:rFonts w:ascii="Calibri" w:eastAsia="Calibri" w:hAnsi="Calibri" w:cs="Calibri"/>
              <w:b/>
              <w:bCs/>
              <w:i/>
              <w:iCs/>
              <w:sz w:val="16"/>
            </w:rPr>
            <w:t>Napoli</w:t>
          </w:r>
        </w:p>
        <w:p w14:paraId="5566A1CD" w14:textId="77777777" w:rsidR="0051356C" w:rsidRPr="00435BFD" w:rsidRDefault="0051356C" w:rsidP="0051356C">
          <w:pPr>
            <w:ind w:left="113"/>
            <w:jc w:val="right"/>
            <w:rPr>
              <w:rFonts w:ascii="Calibri" w:eastAsia="Calibri" w:hAnsi="Calibri" w:cs="Calibri"/>
              <w:b/>
              <w:i/>
              <w:iCs/>
              <w:sz w:val="16"/>
            </w:rPr>
          </w:pPr>
          <w:proofErr w:type="spellStart"/>
          <w:r w:rsidRPr="00435BFD">
            <w:rPr>
              <w:rFonts w:ascii="Calibri" w:eastAsia="Calibri" w:hAnsi="Calibri" w:cs="Calibri"/>
              <w:b/>
              <w:bCs/>
              <w:i/>
              <w:iCs/>
              <w:sz w:val="16"/>
            </w:rPr>
            <w:t>Dist</w:t>
          </w:r>
          <w:r w:rsidRPr="00435BFD">
            <w:rPr>
              <w:rFonts w:ascii="Calibri" w:eastAsia="Calibri" w:hAnsi="Calibri" w:cs="Calibri"/>
              <w:b/>
              <w:i/>
              <w:iCs/>
              <w:sz w:val="16"/>
            </w:rPr>
            <w:t>.Scol</w:t>
          </w:r>
          <w:proofErr w:type="spellEnd"/>
          <w:r w:rsidRPr="00435BFD">
            <w:rPr>
              <w:rFonts w:ascii="Calibri" w:eastAsia="Calibri" w:hAnsi="Calibri" w:cs="Calibri"/>
              <w:b/>
              <w:i/>
              <w:iCs/>
              <w:sz w:val="16"/>
            </w:rPr>
            <w:t>. N.43 Cod. Fisc. 95170160634 – Cod. Min. NAIS099003</w:t>
          </w:r>
        </w:p>
        <w:p w14:paraId="5D5A1BC0" w14:textId="77777777" w:rsidR="0051356C" w:rsidRDefault="0051356C" w:rsidP="0051356C">
          <w:pPr>
            <w:ind w:left="113"/>
            <w:jc w:val="right"/>
          </w:pPr>
          <w:r w:rsidRPr="00435BFD">
            <w:rPr>
              <w:rFonts w:ascii="Calibri" w:eastAsia="Calibri" w:hAnsi="Calibri" w:cs="Calibri"/>
              <w:b/>
              <w:i/>
              <w:iCs/>
              <w:sz w:val="16"/>
            </w:rPr>
            <w:t>Tel./Fax 081.545.62.14</w:t>
          </w:r>
        </w:p>
      </w:tc>
      <w:tc>
        <w:tcPr>
          <w:tcW w:w="735" w:type="pct"/>
        </w:tcPr>
        <w:p w14:paraId="64E76C44" w14:textId="77777777" w:rsidR="0051356C" w:rsidRDefault="0051356C" w:rsidP="0051356C">
          <w:pPr>
            <w:pStyle w:val="Intestazione"/>
          </w:pPr>
          <w:r>
            <w:rPr>
              <w:noProof/>
              <w:lang w:eastAsia="it-IT"/>
            </w:rPr>
            <w:drawing>
              <wp:inline distT="0" distB="0" distL="0" distR="0" wp14:anchorId="17AA448A" wp14:editId="7A1420B2">
                <wp:extent cx="709684" cy="811237"/>
                <wp:effectExtent l="0" t="0" r="0" b="8255"/>
                <wp:docPr id="1" name="Immagine 1" descr="Risultati immagini per logo 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i immagini per logo repubblica italian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8223" cy="878153"/>
                        </a:xfrm>
                        <a:prstGeom prst="rect">
                          <a:avLst/>
                        </a:prstGeom>
                        <a:noFill/>
                        <a:ln>
                          <a:noFill/>
                        </a:ln>
                      </pic:spPr>
                    </pic:pic>
                  </a:graphicData>
                </a:graphic>
              </wp:inline>
            </w:drawing>
          </w:r>
        </w:p>
      </w:tc>
    </w:tr>
  </w:tbl>
  <w:p w14:paraId="108AD797" w14:textId="77777777" w:rsidR="00DE1640" w:rsidRDefault="00DE1640">
    <w:pPr>
      <w:pStyle w:val="Intestazione"/>
    </w:pPr>
  </w:p>
  <w:p w14:paraId="397D6C8F" w14:textId="77777777" w:rsidR="00DE1640" w:rsidRDefault="00DE164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1.25pt;height:11.25pt" o:bullet="t">
        <v:imagedata r:id="rId1" o:title="msoADA"/>
      </v:shape>
    </w:pict>
  </w:numPicBullet>
  <w:abstractNum w:abstractNumId="0" w15:restartNumberingAfterBreak="0">
    <w:nsid w:val="00000006"/>
    <w:multiLevelType w:val="multilevel"/>
    <w:tmpl w:val="00000006"/>
    <w:name w:val="WW8Num9"/>
    <w:lvl w:ilvl="0">
      <w:start w:val="1"/>
      <w:numFmt w:val="decimal"/>
      <w:lvlText w:val="%1."/>
      <w:lvlJc w:val="left"/>
      <w:pPr>
        <w:tabs>
          <w:tab w:val="num" w:pos="0"/>
        </w:tabs>
        <w:ind w:left="928" w:hanging="360"/>
      </w:pPr>
      <w:rPr>
        <w:rFonts w:hint="default"/>
      </w:rPr>
    </w:lvl>
    <w:lvl w:ilvl="1">
      <w:start w:val="1"/>
      <w:numFmt w:val="lowerLetter"/>
      <w:lvlText w:val="%2."/>
      <w:lvlJc w:val="left"/>
      <w:pPr>
        <w:tabs>
          <w:tab w:val="num" w:pos="0"/>
        </w:tabs>
        <w:ind w:left="1648" w:hanging="360"/>
      </w:pPr>
    </w:lvl>
    <w:lvl w:ilvl="2">
      <w:start w:val="1"/>
      <w:numFmt w:val="lowerRoman"/>
      <w:lvlText w:val="%3."/>
      <w:lvlJc w:val="right"/>
      <w:pPr>
        <w:tabs>
          <w:tab w:val="num" w:pos="0"/>
        </w:tabs>
        <w:ind w:left="2368" w:hanging="180"/>
      </w:pPr>
    </w:lvl>
    <w:lvl w:ilvl="3">
      <w:start w:val="1"/>
      <w:numFmt w:val="decimal"/>
      <w:lvlText w:val="%4."/>
      <w:lvlJc w:val="left"/>
      <w:pPr>
        <w:tabs>
          <w:tab w:val="num" w:pos="0"/>
        </w:tabs>
        <w:ind w:left="3088" w:hanging="360"/>
      </w:pPr>
    </w:lvl>
    <w:lvl w:ilvl="4">
      <w:start w:val="1"/>
      <w:numFmt w:val="lowerLetter"/>
      <w:lvlText w:val="%5."/>
      <w:lvlJc w:val="left"/>
      <w:pPr>
        <w:tabs>
          <w:tab w:val="num" w:pos="0"/>
        </w:tabs>
        <w:ind w:left="3808" w:hanging="360"/>
      </w:pPr>
    </w:lvl>
    <w:lvl w:ilvl="5">
      <w:start w:val="1"/>
      <w:numFmt w:val="lowerRoman"/>
      <w:lvlText w:val="%6."/>
      <w:lvlJc w:val="right"/>
      <w:pPr>
        <w:tabs>
          <w:tab w:val="num" w:pos="0"/>
        </w:tabs>
        <w:ind w:left="4528" w:hanging="180"/>
      </w:pPr>
    </w:lvl>
    <w:lvl w:ilvl="6">
      <w:start w:val="1"/>
      <w:numFmt w:val="decimal"/>
      <w:lvlText w:val="%7."/>
      <w:lvlJc w:val="left"/>
      <w:pPr>
        <w:tabs>
          <w:tab w:val="num" w:pos="0"/>
        </w:tabs>
        <w:ind w:left="5248" w:hanging="360"/>
      </w:pPr>
    </w:lvl>
    <w:lvl w:ilvl="7">
      <w:start w:val="1"/>
      <w:numFmt w:val="lowerLetter"/>
      <w:lvlText w:val="%8."/>
      <w:lvlJc w:val="left"/>
      <w:pPr>
        <w:tabs>
          <w:tab w:val="num" w:pos="0"/>
        </w:tabs>
        <w:ind w:left="5968" w:hanging="360"/>
      </w:pPr>
    </w:lvl>
    <w:lvl w:ilvl="8">
      <w:start w:val="1"/>
      <w:numFmt w:val="lowerRoman"/>
      <w:lvlText w:val="%9."/>
      <w:lvlJc w:val="right"/>
      <w:pPr>
        <w:tabs>
          <w:tab w:val="num" w:pos="0"/>
        </w:tabs>
        <w:ind w:left="6688" w:hanging="180"/>
      </w:pPr>
    </w:lvl>
  </w:abstractNum>
  <w:abstractNum w:abstractNumId="1" w15:restartNumberingAfterBreak="0">
    <w:nsid w:val="08205EFF"/>
    <w:multiLevelType w:val="hybridMultilevel"/>
    <w:tmpl w:val="6F44256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0D4A0E9A"/>
    <w:multiLevelType w:val="hybridMultilevel"/>
    <w:tmpl w:val="DA883BA4"/>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E423C89"/>
    <w:multiLevelType w:val="hybridMultilevel"/>
    <w:tmpl w:val="28E8AEBA"/>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1B664DEF"/>
    <w:multiLevelType w:val="multilevel"/>
    <w:tmpl w:val="43C41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C620E3"/>
    <w:multiLevelType w:val="hybridMultilevel"/>
    <w:tmpl w:val="96024C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CA219E1"/>
    <w:multiLevelType w:val="multilevel"/>
    <w:tmpl w:val="E77C1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24375E"/>
    <w:multiLevelType w:val="multilevel"/>
    <w:tmpl w:val="BFA6B4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C2C4CF5"/>
    <w:multiLevelType w:val="hybridMultilevel"/>
    <w:tmpl w:val="1E2034B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F6913C2"/>
    <w:multiLevelType w:val="hybridMultilevel"/>
    <w:tmpl w:val="4D3A1690"/>
    <w:lvl w:ilvl="0" w:tplc="04100007">
      <w:start w:val="1"/>
      <w:numFmt w:val="bullet"/>
      <w:lvlText w:val=""/>
      <w:lvlPicBulletId w:val="0"/>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392909B5"/>
    <w:multiLevelType w:val="hybridMultilevel"/>
    <w:tmpl w:val="F29CE3F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B0E5269"/>
    <w:multiLevelType w:val="hybridMultilevel"/>
    <w:tmpl w:val="B8040EDA"/>
    <w:lvl w:ilvl="0" w:tplc="04100007">
      <w:start w:val="1"/>
      <w:numFmt w:val="bullet"/>
      <w:lvlText w:val=""/>
      <w:lvlPicBulletId w:val="0"/>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45D82AD5"/>
    <w:multiLevelType w:val="hybridMultilevel"/>
    <w:tmpl w:val="ABC419E6"/>
    <w:lvl w:ilvl="0" w:tplc="576AFD1E">
      <w:numFmt w:val="bullet"/>
      <w:lvlText w:val="‣"/>
      <w:lvlJc w:val="left"/>
      <w:pPr>
        <w:ind w:left="360" w:hanging="360"/>
      </w:pPr>
      <w:rPr>
        <w:rFonts w:ascii="Times New Roman" w:eastAsia="Calibri"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4FE121EC"/>
    <w:multiLevelType w:val="hybridMultilevel"/>
    <w:tmpl w:val="896C6AB0"/>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5E5C37C3"/>
    <w:multiLevelType w:val="hybridMultilevel"/>
    <w:tmpl w:val="F49812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4BF4D87"/>
    <w:multiLevelType w:val="hybridMultilevel"/>
    <w:tmpl w:val="052E2504"/>
    <w:lvl w:ilvl="0" w:tplc="04100007">
      <w:start w:val="1"/>
      <w:numFmt w:val="bullet"/>
      <w:lvlText w:val=""/>
      <w:lvlPicBulletId w:val="0"/>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67D92E5B"/>
    <w:multiLevelType w:val="hybridMultilevel"/>
    <w:tmpl w:val="40F0AEC4"/>
    <w:lvl w:ilvl="0" w:tplc="576AFD1E">
      <w:numFmt w:val="bullet"/>
      <w:lvlText w:val="‣"/>
      <w:lvlJc w:val="left"/>
      <w:pPr>
        <w:ind w:left="360" w:hanging="360"/>
      </w:pPr>
      <w:rPr>
        <w:rFonts w:ascii="Times New Roman" w:eastAsia="Calibri"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6F5F710A"/>
    <w:multiLevelType w:val="hybridMultilevel"/>
    <w:tmpl w:val="A9BAF1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06F1622"/>
    <w:multiLevelType w:val="hybridMultilevel"/>
    <w:tmpl w:val="B7281D5E"/>
    <w:lvl w:ilvl="0" w:tplc="04100007">
      <w:start w:val="1"/>
      <w:numFmt w:val="bullet"/>
      <w:lvlText w:val=""/>
      <w:lvlPicBulletId w:val="0"/>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71D97399"/>
    <w:multiLevelType w:val="multilevel"/>
    <w:tmpl w:val="F7644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1"/>
  </w:num>
  <w:num w:numId="3">
    <w:abstractNumId w:val="9"/>
  </w:num>
  <w:num w:numId="4">
    <w:abstractNumId w:val="12"/>
  </w:num>
  <w:num w:numId="5">
    <w:abstractNumId w:val="16"/>
  </w:num>
  <w:num w:numId="6">
    <w:abstractNumId w:val="18"/>
  </w:num>
  <w:num w:numId="7">
    <w:abstractNumId w:val="10"/>
  </w:num>
  <w:num w:numId="8">
    <w:abstractNumId w:val="3"/>
  </w:num>
  <w:num w:numId="9">
    <w:abstractNumId w:val="17"/>
  </w:num>
  <w:num w:numId="10">
    <w:abstractNumId w:val="1"/>
  </w:num>
  <w:num w:numId="11">
    <w:abstractNumId w:val="5"/>
  </w:num>
  <w:num w:numId="12">
    <w:abstractNumId w:val="13"/>
  </w:num>
  <w:num w:numId="13">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14"/>
  </w:num>
  <w:num w:numId="16">
    <w:abstractNumId w:val="7"/>
  </w:num>
  <w:num w:numId="17">
    <w:abstractNumId w:val="8"/>
  </w:num>
  <w:num w:numId="18">
    <w:abstractNumId w:val="6"/>
  </w:num>
  <w:num w:numId="19">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392"/>
    <w:rsid w:val="00002DA8"/>
    <w:rsid w:val="00016894"/>
    <w:rsid w:val="000231E5"/>
    <w:rsid w:val="00026B47"/>
    <w:rsid w:val="00030BE3"/>
    <w:rsid w:val="00030BFB"/>
    <w:rsid w:val="00047727"/>
    <w:rsid w:val="000622A0"/>
    <w:rsid w:val="00070893"/>
    <w:rsid w:val="00070BFA"/>
    <w:rsid w:val="00072521"/>
    <w:rsid w:val="0007290C"/>
    <w:rsid w:val="00087DAE"/>
    <w:rsid w:val="00093068"/>
    <w:rsid w:val="000B7E4C"/>
    <w:rsid w:val="000C2DA6"/>
    <w:rsid w:val="000D5746"/>
    <w:rsid w:val="000E06DF"/>
    <w:rsid w:val="000E1573"/>
    <w:rsid w:val="00101F8E"/>
    <w:rsid w:val="00102319"/>
    <w:rsid w:val="0011194B"/>
    <w:rsid w:val="0011248A"/>
    <w:rsid w:val="00120FF2"/>
    <w:rsid w:val="001310E1"/>
    <w:rsid w:val="00132983"/>
    <w:rsid w:val="00132CB2"/>
    <w:rsid w:val="00137A21"/>
    <w:rsid w:val="0014713F"/>
    <w:rsid w:val="00150022"/>
    <w:rsid w:val="00160F69"/>
    <w:rsid w:val="00164128"/>
    <w:rsid w:val="0017197A"/>
    <w:rsid w:val="001778FE"/>
    <w:rsid w:val="00182F1E"/>
    <w:rsid w:val="00182FDB"/>
    <w:rsid w:val="001C2B8C"/>
    <w:rsid w:val="001C3F1C"/>
    <w:rsid w:val="001D1B2E"/>
    <w:rsid w:val="001D50D4"/>
    <w:rsid w:val="001D625E"/>
    <w:rsid w:val="001E3F46"/>
    <w:rsid w:val="001E674B"/>
    <w:rsid w:val="001F4B9A"/>
    <w:rsid w:val="0020222F"/>
    <w:rsid w:val="00207392"/>
    <w:rsid w:val="0022178B"/>
    <w:rsid w:val="002426E8"/>
    <w:rsid w:val="002460C3"/>
    <w:rsid w:val="00251281"/>
    <w:rsid w:val="00257E26"/>
    <w:rsid w:val="0026354A"/>
    <w:rsid w:val="0027375B"/>
    <w:rsid w:val="00274969"/>
    <w:rsid w:val="00283FE9"/>
    <w:rsid w:val="00287F33"/>
    <w:rsid w:val="002A5178"/>
    <w:rsid w:val="002B2FA9"/>
    <w:rsid w:val="002B4025"/>
    <w:rsid w:val="002D14DD"/>
    <w:rsid w:val="002D5CB2"/>
    <w:rsid w:val="002D744D"/>
    <w:rsid w:val="002F4CA4"/>
    <w:rsid w:val="0030454D"/>
    <w:rsid w:val="0031077F"/>
    <w:rsid w:val="00320008"/>
    <w:rsid w:val="00324A49"/>
    <w:rsid w:val="003671D6"/>
    <w:rsid w:val="00375A30"/>
    <w:rsid w:val="00377236"/>
    <w:rsid w:val="00385E3D"/>
    <w:rsid w:val="00387674"/>
    <w:rsid w:val="003B2852"/>
    <w:rsid w:val="003C5084"/>
    <w:rsid w:val="003F01E4"/>
    <w:rsid w:val="003F2482"/>
    <w:rsid w:val="00400B54"/>
    <w:rsid w:val="00407A48"/>
    <w:rsid w:val="00427AC4"/>
    <w:rsid w:val="0043683A"/>
    <w:rsid w:val="00441857"/>
    <w:rsid w:val="00453FAD"/>
    <w:rsid w:val="00454640"/>
    <w:rsid w:val="004806FA"/>
    <w:rsid w:val="00481BD9"/>
    <w:rsid w:val="00482C46"/>
    <w:rsid w:val="004853E4"/>
    <w:rsid w:val="00485D5F"/>
    <w:rsid w:val="004A2076"/>
    <w:rsid w:val="004C34A3"/>
    <w:rsid w:val="004D1F7E"/>
    <w:rsid w:val="004D7155"/>
    <w:rsid w:val="004E6D0B"/>
    <w:rsid w:val="004F0EF2"/>
    <w:rsid w:val="004F4CA2"/>
    <w:rsid w:val="004F58D6"/>
    <w:rsid w:val="004F5AB3"/>
    <w:rsid w:val="004F6A0C"/>
    <w:rsid w:val="0050414A"/>
    <w:rsid w:val="00510049"/>
    <w:rsid w:val="0051356C"/>
    <w:rsid w:val="00516FF2"/>
    <w:rsid w:val="005209A7"/>
    <w:rsid w:val="00521AE0"/>
    <w:rsid w:val="005545F5"/>
    <w:rsid w:val="0056013A"/>
    <w:rsid w:val="00561FE3"/>
    <w:rsid w:val="005713A4"/>
    <w:rsid w:val="00575C99"/>
    <w:rsid w:val="00582BB6"/>
    <w:rsid w:val="0059095D"/>
    <w:rsid w:val="005A061B"/>
    <w:rsid w:val="005B3306"/>
    <w:rsid w:val="005D71F6"/>
    <w:rsid w:val="005F31AD"/>
    <w:rsid w:val="006273D2"/>
    <w:rsid w:val="006275BF"/>
    <w:rsid w:val="0064498E"/>
    <w:rsid w:val="00644ED1"/>
    <w:rsid w:val="00662194"/>
    <w:rsid w:val="00675734"/>
    <w:rsid w:val="0069613F"/>
    <w:rsid w:val="006A0D20"/>
    <w:rsid w:val="006C19D6"/>
    <w:rsid w:val="006C3E19"/>
    <w:rsid w:val="006C5BAC"/>
    <w:rsid w:val="006D10F6"/>
    <w:rsid w:val="006E59EE"/>
    <w:rsid w:val="006F3B73"/>
    <w:rsid w:val="007040A3"/>
    <w:rsid w:val="00711D7F"/>
    <w:rsid w:val="00735A72"/>
    <w:rsid w:val="00742B72"/>
    <w:rsid w:val="0074604A"/>
    <w:rsid w:val="00760588"/>
    <w:rsid w:val="00762233"/>
    <w:rsid w:val="00767FE9"/>
    <w:rsid w:val="00771F91"/>
    <w:rsid w:val="0078446C"/>
    <w:rsid w:val="007919F1"/>
    <w:rsid w:val="007B6A04"/>
    <w:rsid w:val="007C2E7F"/>
    <w:rsid w:val="007D3AA4"/>
    <w:rsid w:val="007E1138"/>
    <w:rsid w:val="007E7650"/>
    <w:rsid w:val="007F21D8"/>
    <w:rsid w:val="007F4B3C"/>
    <w:rsid w:val="00816DC4"/>
    <w:rsid w:val="0084254E"/>
    <w:rsid w:val="0084309E"/>
    <w:rsid w:val="0086254B"/>
    <w:rsid w:val="00864CA0"/>
    <w:rsid w:val="00865B12"/>
    <w:rsid w:val="00872A8D"/>
    <w:rsid w:val="00874D35"/>
    <w:rsid w:val="00883B28"/>
    <w:rsid w:val="00890843"/>
    <w:rsid w:val="00891C34"/>
    <w:rsid w:val="008A5392"/>
    <w:rsid w:val="008A5480"/>
    <w:rsid w:val="008B09A5"/>
    <w:rsid w:val="008B469A"/>
    <w:rsid w:val="008B63B5"/>
    <w:rsid w:val="008C347A"/>
    <w:rsid w:val="008C6E0C"/>
    <w:rsid w:val="008D086D"/>
    <w:rsid w:val="008D7A61"/>
    <w:rsid w:val="008E0B79"/>
    <w:rsid w:val="008E2814"/>
    <w:rsid w:val="008F4FA3"/>
    <w:rsid w:val="008F651D"/>
    <w:rsid w:val="00915983"/>
    <w:rsid w:val="00916B13"/>
    <w:rsid w:val="0093726D"/>
    <w:rsid w:val="00945E5B"/>
    <w:rsid w:val="00960A3F"/>
    <w:rsid w:val="00965CC0"/>
    <w:rsid w:val="00966D59"/>
    <w:rsid w:val="00972534"/>
    <w:rsid w:val="00987BB7"/>
    <w:rsid w:val="00997C83"/>
    <w:rsid w:val="009A6815"/>
    <w:rsid w:val="009C4406"/>
    <w:rsid w:val="009D4DA9"/>
    <w:rsid w:val="009E2FCB"/>
    <w:rsid w:val="009F4850"/>
    <w:rsid w:val="00A05D4D"/>
    <w:rsid w:val="00A15B86"/>
    <w:rsid w:val="00A222B2"/>
    <w:rsid w:val="00A326B8"/>
    <w:rsid w:val="00A33963"/>
    <w:rsid w:val="00A356BD"/>
    <w:rsid w:val="00A5579E"/>
    <w:rsid w:val="00A55809"/>
    <w:rsid w:val="00A64162"/>
    <w:rsid w:val="00A77FA4"/>
    <w:rsid w:val="00A81117"/>
    <w:rsid w:val="00A85EB7"/>
    <w:rsid w:val="00AA4278"/>
    <w:rsid w:val="00AC05C8"/>
    <w:rsid w:val="00AC7132"/>
    <w:rsid w:val="00AD3E07"/>
    <w:rsid w:val="00AE0047"/>
    <w:rsid w:val="00B073B1"/>
    <w:rsid w:val="00B17DE4"/>
    <w:rsid w:val="00B31A42"/>
    <w:rsid w:val="00B31F1A"/>
    <w:rsid w:val="00B40B9F"/>
    <w:rsid w:val="00B46F83"/>
    <w:rsid w:val="00B92422"/>
    <w:rsid w:val="00B94B7F"/>
    <w:rsid w:val="00BB25FA"/>
    <w:rsid w:val="00BB3706"/>
    <w:rsid w:val="00BD150E"/>
    <w:rsid w:val="00BF1304"/>
    <w:rsid w:val="00C0555F"/>
    <w:rsid w:val="00C061A6"/>
    <w:rsid w:val="00C100D0"/>
    <w:rsid w:val="00C15553"/>
    <w:rsid w:val="00C231DC"/>
    <w:rsid w:val="00C23CBB"/>
    <w:rsid w:val="00C33340"/>
    <w:rsid w:val="00C400ED"/>
    <w:rsid w:val="00C4476E"/>
    <w:rsid w:val="00C45D9A"/>
    <w:rsid w:val="00C50F70"/>
    <w:rsid w:val="00C531DD"/>
    <w:rsid w:val="00C54A98"/>
    <w:rsid w:val="00C66530"/>
    <w:rsid w:val="00C745BA"/>
    <w:rsid w:val="00C750A9"/>
    <w:rsid w:val="00C7734B"/>
    <w:rsid w:val="00C84A48"/>
    <w:rsid w:val="00C84BB1"/>
    <w:rsid w:val="00C935CF"/>
    <w:rsid w:val="00C96CE5"/>
    <w:rsid w:val="00C97B03"/>
    <w:rsid w:val="00CA51A3"/>
    <w:rsid w:val="00CA580F"/>
    <w:rsid w:val="00CA7804"/>
    <w:rsid w:val="00CF2ADF"/>
    <w:rsid w:val="00D0075A"/>
    <w:rsid w:val="00D15E84"/>
    <w:rsid w:val="00D24DA0"/>
    <w:rsid w:val="00D448AA"/>
    <w:rsid w:val="00D454D2"/>
    <w:rsid w:val="00D65F4F"/>
    <w:rsid w:val="00D703B2"/>
    <w:rsid w:val="00D7143B"/>
    <w:rsid w:val="00D72304"/>
    <w:rsid w:val="00D74D7E"/>
    <w:rsid w:val="00D754D8"/>
    <w:rsid w:val="00D75525"/>
    <w:rsid w:val="00D80395"/>
    <w:rsid w:val="00D84D54"/>
    <w:rsid w:val="00DA07A5"/>
    <w:rsid w:val="00DB70D2"/>
    <w:rsid w:val="00DC54F1"/>
    <w:rsid w:val="00DE1640"/>
    <w:rsid w:val="00DF0C24"/>
    <w:rsid w:val="00E0663B"/>
    <w:rsid w:val="00E21CD7"/>
    <w:rsid w:val="00E412CE"/>
    <w:rsid w:val="00E6203D"/>
    <w:rsid w:val="00E724BD"/>
    <w:rsid w:val="00E874EE"/>
    <w:rsid w:val="00E87A10"/>
    <w:rsid w:val="00E920BD"/>
    <w:rsid w:val="00E94B21"/>
    <w:rsid w:val="00EB727F"/>
    <w:rsid w:val="00EC2869"/>
    <w:rsid w:val="00EE5A27"/>
    <w:rsid w:val="00F008D3"/>
    <w:rsid w:val="00F04F5B"/>
    <w:rsid w:val="00F0680F"/>
    <w:rsid w:val="00F06AAB"/>
    <w:rsid w:val="00F11296"/>
    <w:rsid w:val="00F116BE"/>
    <w:rsid w:val="00F20755"/>
    <w:rsid w:val="00F2105C"/>
    <w:rsid w:val="00F24AA3"/>
    <w:rsid w:val="00F31077"/>
    <w:rsid w:val="00F57572"/>
    <w:rsid w:val="00F6340E"/>
    <w:rsid w:val="00F67FC0"/>
    <w:rsid w:val="00F7036B"/>
    <w:rsid w:val="00F7347D"/>
    <w:rsid w:val="00F76972"/>
    <w:rsid w:val="00F95648"/>
    <w:rsid w:val="00F9668F"/>
    <w:rsid w:val="00FB0911"/>
    <w:rsid w:val="00FB4322"/>
    <w:rsid w:val="00FC10D1"/>
    <w:rsid w:val="00FD127C"/>
    <w:rsid w:val="00FE0DC2"/>
    <w:rsid w:val="00FF3A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6305E"/>
  <w15:docId w15:val="{43B3334F-807A-46EA-8984-F9CD76E36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E1138"/>
  </w:style>
  <w:style w:type="paragraph" w:styleId="Titolo2">
    <w:name w:val="heading 2"/>
    <w:basedOn w:val="Normale"/>
    <w:next w:val="Normale"/>
    <w:link w:val="Titolo2Carattere"/>
    <w:uiPriority w:val="9"/>
    <w:semiHidden/>
    <w:unhideWhenUsed/>
    <w:qFormat/>
    <w:rsid w:val="0007290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link w:val="Titolo3Carattere"/>
    <w:uiPriority w:val="9"/>
    <w:qFormat/>
    <w:rsid w:val="00C84BB1"/>
    <w:pPr>
      <w:spacing w:before="100" w:beforeAutospacing="1" w:after="100" w:afterAutospacing="1"/>
      <w:jc w:val="left"/>
      <w:outlineLvl w:val="2"/>
    </w:pPr>
    <w:rPr>
      <w:rFonts w:ascii="Times New Roman" w:eastAsia="Times New Roman" w:hAnsi="Times New Roman" w:cs="Times New Roman"/>
      <w:b/>
      <w:bCs/>
      <w:sz w:val="27"/>
      <w:szCs w:val="27"/>
      <w:lang w:eastAsia="it-IT"/>
    </w:rPr>
  </w:style>
  <w:style w:type="paragraph" w:styleId="Titolo5">
    <w:name w:val="heading 5"/>
    <w:basedOn w:val="Normale"/>
    <w:next w:val="Normale"/>
    <w:link w:val="Titolo5Carattere"/>
    <w:uiPriority w:val="9"/>
    <w:unhideWhenUsed/>
    <w:qFormat/>
    <w:rsid w:val="00F31077"/>
    <w:pPr>
      <w:keepNext/>
      <w:keepLines/>
      <w:spacing w:before="200"/>
      <w:outlineLvl w:val="4"/>
    </w:pPr>
    <w:rPr>
      <w:rFonts w:asciiTheme="majorHAnsi" w:eastAsiaTheme="majorEastAsia" w:hAnsiTheme="majorHAnsi" w:cstheme="majorBidi"/>
      <w:color w:val="1F4D78"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8A539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A5392"/>
    <w:rPr>
      <w:rFonts w:ascii="Tahoma" w:hAnsi="Tahoma" w:cs="Tahoma"/>
      <w:sz w:val="16"/>
      <w:szCs w:val="16"/>
    </w:rPr>
  </w:style>
  <w:style w:type="paragraph" w:styleId="Titolo">
    <w:name w:val="Title"/>
    <w:basedOn w:val="Normale"/>
    <w:link w:val="TitoloCarattere"/>
    <w:qFormat/>
    <w:rsid w:val="008A5392"/>
    <w:pPr>
      <w:jc w:val="center"/>
    </w:pPr>
    <w:rPr>
      <w:rFonts w:ascii="Times New Roman" w:eastAsia="Times New Roman" w:hAnsi="Times New Roman" w:cs="Times New Roman"/>
      <w:b/>
      <w:bCs/>
      <w:sz w:val="48"/>
      <w:szCs w:val="24"/>
      <w:lang w:eastAsia="it-IT"/>
    </w:rPr>
  </w:style>
  <w:style w:type="character" w:customStyle="1" w:styleId="TitoloCarattere">
    <w:name w:val="Titolo Carattere"/>
    <w:basedOn w:val="Carpredefinitoparagrafo"/>
    <w:link w:val="Titolo"/>
    <w:rsid w:val="008A5392"/>
    <w:rPr>
      <w:rFonts w:ascii="Times New Roman" w:eastAsia="Times New Roman" w:hAnsi="Times New Roman" w:cs="Times New Roman"/>
      <w:b/>
      <w:bCs/>
      <w:sz w:val="48"/>
      <w:szCs w:val="24"/>
      <w:lang w:eastAsia="it-IT"/>
    </w:rPr>
  </w:style>
  <w:style w:type="paragraph" w:styleId="Corpotesto">
    <w:name w:val="Body Text"/>
    <w:basedOn w:val="Normale"/>
    <w:link w:val="CorpotestoCarattere"/>
    <w:uiPriority w:val="1"/>
    <w:qFormat/>
    <w:rsid w:val="00441857"/>
    <w:pPr>
      <w:widowControl w:val="0"/>
      <w:jc w:val="left"/>
    </w:pPr>
    <w:rPr>
      <w:rFonts w:ascii="Calibri" w:eastAsia="Calibri" w:hAnsi="Calibri" w:cs="Calibri"/>
      <w:sz w:val="20"/>
      <w:szCs w:val="20"/>
      <w:lang w:val="en-US"/>
    </w:rPr>
  </w:style>
  <w:style w:type="character" w:customStyle="1" w:styleId="CorpotestoCarattere">
    <w:name w:val="Corpo testo Carattere"/>
    <w:basedOn w:val="Carpredefinitoparagrafo"/>
    <w:link w:val="Corpotesto"/>
    <w:uiPriority w:val="1"/>
    <w:rsid w:val="00441857"/>
    <w:rPr>
      <w:rFonts w:ascii="Calibri" w:eastAsia="Calibri" w:hAnsi="Calibri" w:cs="Calibri"/>
      <w:sz w:val="20"/>
      <w:szCs w:val="20"/>
      <w:lang w:val="en-US"/>
    </w:rPr>
  </w:style>
  <w:style w:type="paragraph" w:customStyle="1" w:styleId="Titolo11">
    <w:name w:val="Titolo 11"/>
    <w:basedOn w:val="Normale"/>
    <w:uiPriority w:val="1"/>
    <w:qFormat/>
    <w:rsid w:val="00441857"/>
    <w:pPr>
      <w:widowControl w:val="0"/>
      <w:ind w:left="195"/>
      <w:jc w:val="left"/>
      <w:outlineLvl w:val="1"/>
    </w:pPr>
    <w:rPr>
      <w:rFonts w:ascii="Calibri" w:eastAsia="Calibri" w:hAnsi="Calibri" w:cs="Calibri"/>
      <w:b/>
      <w:bCs/>
      <w:sz w:val="20"/>
      <w:szCs w:val="20"/>
      <w:lang w:val="en-US"/>
    </w:rPr>
  </w:style>
  <w:style w:type="paragraph" w:styleId="Paragrafoelenco">
    <w:name w:val="List Paragraph"/>
    <w:basedOn w:val="Normale"/>
    <w:uiPriority w:val="34"/>
    <w:qFormat/>
    <w:rsid w:val="00441857"/>
    <w:pPr>
      <w:widowControl w:val="0"/>
      <w:ind w:left="1308" w:hanging="360"/>
      <w:jc w:val="left"/>
    </w:pPr>
    <w:rPr>
      <w:rFonts w:ascii="Calibri" w:eastAsia="Calibri" w:hAnsi="Calibri" w:cs="Calibri"/>
      <w:lang w:val="en-US"/>
    </w:rPr>
  </w:style>
  <w:style w:type="table" w:customStyle="1" w:styleId="TableNormal">
    <w:name w:val="Table Normal"/>
    <w:uiPriority w:val="2"/>
    <w:semiHidden/>
    <w:unhideWhenUsed/>
    <w:qFormat/>
    <w:rsid w:val="00B40B9F"/>
    <w:pPr>
      <w:widowControl w:val="0"/>
      <w:jc w:val="left"/>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B40B9F"/>
    <w:pPr>
      <w:widowControl w:val="0"/>
      <w:ind w:left="103"/>
      <w:jc w:val="left"/>
    </w:pPr>
    <w:rPr>
      <w:rFonts w:ascii="Calibri" w:eastAsia="Calibri" w:hAnsi="Calibri" w:cs="Calibri"/>
      <w:lang w:val="en-US"/>
    </w:rPr>
  </w:style>
  <w:style w:type="paragraph" w:customStyle="1" w:styleId="Titolo21">
    <w:name w:val="Titolo 21"/>
    <w:basedOn w:val="Normale"/>
    <w:uiPriority w:val="1"/>
    <w:qFormat/>
    <w:rsid w:val="00A64162"/>
    <w:pPr>
      <w:widowControl w:val="0"/>
      <w:spacing w:before="2"/>
      <w:ind w:left="410"/>
      <w:jc w:val="left"/>
      <w:outlineLvl w:val="2"/>
    </w:pPr>
    <w:rPr>
      <w:rFonts w:ascii="Calibri" w:eastAsia="Calibri" w:hAnsi="Calibri" w:cs="Calibri"/>
      <w:b/>
      <w:bCs/>
      <w:sz w:val="20"/>
      <w:szCs w:val="20"/>
      <w:lang w:val="en-US"/>
    </w:rPr>
  </w:style>
  <w:style w:type="table" w:styleId="Grigliatabella">
    <w:name w:val="Table Grid"/>
    <w:basedOn w:val="Tabellanormale"/>
    <w:uiPriority w:val="39"/>
    <w:rsid w:val="00A811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FE0DC2"/>
    <w:pPr>
      <w:spacing w:before="100" w:beforeAutospacing="1" w:after="100" w:afterAutospacing="1"/>
      <w:jc w:val="left"/>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8B63B5"/>
    <w:pPr>
      <w:tabs>
        <w:tab w:val="center" w:pos="4819"/>
        <w:tab w:val="right" w:pos="9638"/>
      </w:tabs>
    </w:pPr>
  </w:style>
  <w:style w:type="character" w:customStyle="1" w:styleId="IntestazioneCarattere">
    <w:name w:val="Intestazione Carattere"/>
    <w:basedOn w:val="Carpredefinitoparagrafo"/>
    <w:link w:val="Intestazione"/>
    <w:uiPriority w:val="99"/>
    <w:rsid w:val="008B63B5"/>
  </w:style>
  <w:style w:type="paragraph" w:styleId="Pidipagina">
    <w:name w:val="footer"/>
    <w:basedOn w:val="Normale"/>
    <w:link w:val="PidipaginaCarattere"/>
    <w:uiPriority w:val="99"/>
    <w:unhideWhenUsed/>
    <w:rsid w:val="008B63B5"/>
    <w:pPr>
      <w:tabs>
        <w:tab w:val="center" w:pos="4819"/>
        <w:tab w:val="right" w:pos="9638"/>
      </w:tabs>
    </w:pPr>
  </w:style>
  <w:style w:type="character" w:customStyle="1" w:styleId="PidipaginaCarattere">
    <w:name w:val="Piè di pagina Carattere"/>
    <w:basedOn w:val="Carpredefinitoparagrafo"/>
    <w:link w:val="Pidipagina"/>
    <w:uiPriority w:val="99"/>
    <w:rsid w:val="008B63B5"/>
  </w:style>
  <w:style w:type="character" w:styleId="Enfasigrassetto">
    <w:name w:val="Strong"/>
    <w:basedOn w:val="Carpredefinitoparagrafo"/>
    <w:uiPriority w:val="22"/>
    <w:qFormat/>
    <w:rsid w:val="00C84BB1"/>
    <w:rPr>
      <w:b/>
      <w:bCs/>
    </w:rPr>
  </w:style>
  <w:style w:type="character" w:styleId="Enfasicorsivo">
    <w:name w:val="Emphasis"/>
    <w:basedOn w:val="Carpredefinitoparagrafo"/>
    <w:uiPriority w:val="20"/>
    <w:qFormat/>
    <w:rsid w:val="00C84BB1"/>
    <w:rPr>
      <w:i/>
      <w:iCs/>
    </w:rPr>
  </w:style>
  <w:style w:type="character" w:customStyle="1" w:styleId="Titolo3Carattere">
    <w:name w:val="Titolo 3 Carattere"/>
    <w:basedOn w:val="Carpredefinitoparagrafo"/>
    <w:link w:val="Titolo3"/>
    <w:uiPriority w:val="9"/>
    <w:rsid w:val="00C84BB1"/>
    <w:rPr>
      <w:rFonts w:ascii="Times New Roman" w:eastAsia="Times New Roman" w:hAnsi="Times New Roman" w:cs="Times New Roman"/>
      <w:b/>
      <w:bCs/>
      <w:sz w:val="27"/>
      <w:szCs w:val="27"/>
      <w:lang w:eastAsia="it-IT"/>
    </w:rPr>
  </w:style>
  <w:style w:type="character" w:customStyle="1" w:styleId="Titolo5Carattere">
    <w:name w:val="Titolo 5 Carattere"/>
    <w:basedOn w:val="Carpredefinitoparagrafo"/>
    <w:link w:val="Titolo5"/>
    <w:uiPriority w:val="9"/>
    <w:rsid w:val="00F31077"/>
    <w:rPr>
      <w:rFonts w:asciiTheme="majorHAnsi" w:eastAsiaTheme="majorEastAsia" w:hAnsiTheme="majorHAnsi" w:cstheme="majorBidi"/>
      <w:color w:val="1F4D78" w:themeColor="accent1" w:themeShade="7F"/>
    </w:rPr>
  </w:style>
  <w:style w:type="character" w:styleId="Collegamentoipertestuale">
    <w:name w:val="Hyperlink"/>
    <w:basedOn w:val="Carpredefinitoparagrafo"/>
    <w:uiPriority w:val="99"/>
    <w:semiHidden/>
    <w:unhideWhenUsed/>
    <w:rsid w:val="000E06DF"/>
    <w:rPr>
      <w:color w:val="0000FF"/>
      <w:u w:val="single"/>
    </w:rPr>
  </w:style>
  <w:style w:type="table" w:customStyle="1" w:styleId="Grigliatabella1">
    <w:name w:val="Griglia tabella1"/>
    <w:basedOn w:val="Tabellanormale"/>
    <w:next w:val="Grigliatabella"/>
    <w:uiPriority w:val="39"/>
    <w:rsid w:val="0051356C"/>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basedOn w:val="Carpredefinitoparagrafo"/>
    <w:link w:val="Titolo2"/>
    <w:uiPriority w:val="9"/>
    <w:semiHidden/>
    <w:rsid w:val="0007290C"/>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376497">
      <w:bodyDiv w:val="1"/>
      <w:marLeft w:val="0"/>
      <w:marRight w:val="0"/>
      <w:marTop w:val="0"/>
      <w:marBottom w:val="0"/>
      <w:divBdr>
        <w:top w:val="none" w:sz="0" w:space="0" w:color="auto"/>
        <w:left w:val="none" w:sz="0" w:space="0" w:color="auto"/>
        <w:bottom w:val="none" w:sz="0" w:space="0" w:color="auto"/>
        <w:right w:val="none" w:sz="0" w:space="0" w:color="auto"/>
      </w:divBdr>
    </w:div>
    <w:div w:id="163521458">
      <w:bodyDiv w:val="1"/>
      <w:marLeft w:val="0"/>
      <w:marRight w:val="0"/>
      <w:marTop w:val="0"/>
      <w:marBottom w:val="0"/>
      <w:divBdr>
        <w:top w:val="none" w:sz="0" w:space="0" w:color="auto"/>
        <w:left w:val="none" w:sz="0" w:space="0" w:color="auto"/>
        <w:bottom w:val="none" w:sz="0" w:space="0" w:color="auto"/>
        <w:right w:val="none" w:sz="0" w:space="0" w:color="auto"/>
      </w:divBdr>
    </w:div>
    <w:div w:id="189414602">
      <w:bodyDiv w:val="1"/>
      <w:marLeft w:val="0"/>
      <w:marRight w:val="0"/>
      <w:marTop w:val="0"/>
      <w:marBottom w:val="0"/>
      <w:divBdr>
        <w:top w:val="none" w:sz="0" w:space="0" w:color="auto"/>
        <w:left w:val="none" w:sz="0" w:space="0" w:color="auto"/>
        <w:bottom w:val="none" w:sz="0" w:space="0" w:color="auto"/>
        <w:right w:val="none" w:sz="0" w:space="0" w:color="auto"/>
      </w:divBdr>
    </w:div>
    <w:div w:id="255288269">
      <w:bodyDiv w:val="1"/>
      <w:marLeft w:val="0"/>
      <w:marRight w:val="0"/>
      <w:marTop w:val="0"/>
      <w:marBottom w:val="0"/>
      <w:divBdr>
        <w:top w:val="none" w:sz="0" w:space="0" w:color="auto"/>
        <w:left w:val="none" w:sz="0" w:space="0" w:color="auto"/>
        <w:bottom w:val="none" w:sz="0" w:space="0" w:color="auto"/>
        <w:right w:val="none" w:sz="0" w:space="0" w:color="auto"/>
      </w:divBdr>
    </w:div>
    <w:div w:id="264728928">
      <w:bodyDiv w:val="1"/>
      <w:marLeft w:val="0"/>
      <w:marRight w:val="0"/>
      <w:marTop w:val="0"/>
      <w:marBottom w:val="0"/>
      <w:divBdr>
        <w:top w:val="none" w:sz="0" w:space="0" w:color="auto"/>
        <w:left w:val="none" w:sz="0" w:space="0" w:color="auto"/>
        <w:bottom w:val="none" w:sz="0" w:space="0" w:color="auto"/>
        <w:right w:val="none" w:sz="0" w:space="0" w:color="auto"/>
      </w:divBdr>
    </w:div>
    <w:div w:id="312494862">
      <w:bodyDiv w:val="1"/>
      <w:marLeft w:val="0"/>
      <w:marRight w:val="0"/>
      <w:marTop w:val="0"/>
      <w:marBottom w:val="0"/>
      <w:divBdr>
        <w:top w:val="none" w:sz="0" w:space="0" w:color="auto"/>
        <w:left w:val="none" w:sz="0" w:space="0" w:color="auto"/>
        <w:bottom w:val="none" w:sz="0" w:space="0" w:color="auto"/>
        <w:right w:val="none" w:sz="0" w:space="0" w:color="auto"/>
      </w:divBdr>
    </w:div>
    <w:div w:id="469128234">
      <w:bodyDiv w:val="1"/>
      <w:marLeft w:val="0"/>
      <w:marRight w:val="0"/>
      <w:marTop w:val="0"/>
      <w:marBottom w:val="0"/>
      <w:divBdr>
        <w:top w:val="none" w:sz="0" w:space="0" w:color="auto"/>
        <w:left w:val="none" w:sz="0" w:space="0" w:color="auto"/>
        <w:bottom w:val="none" w:sz="0" w:space="0" w:color="auto"/>
        <w:right w:val="none" w:sz="0" w:space="0" w:color="auto"/>
      </w:divBdr>
    </w:div>
    <w:div w:id="566769538">
      <w:bodyDiv w:val="1"/>
      <w:marLeft w:val="0"/>
      <w:marRight w:val="0"/>
      <w:marTop w:val="0"/>
      <w:marBottom w:val="0"/>
      <w:divBdr>
        <w:top w:val="none" w:sz="0" w:space="0" w:color="auto"/>
        <w:left w:val="none" w:sz="0" w:space="0" w:color="auto"/>
        <w:bottom w:val="none" w:sz="0" w:space="0" w:color="auto"/>
        <w:right w:val="none" w:sz="0" w:space="0" w:color="auto"/>
      </w:divBdr>
    </w:div>
    <w:div w:id="632561545">
      <w:bodyDiv w:val="1"/>
      <w:marLeft w:val="0"/>
      <w:marRight w:val="0"/>
      <w:marTop w:val="0"/>
      <w:marBottom w:val="0"/>
      <w:divBdr>
        <w:top w:val="none" w:sz="0" w:space="0" w:color="auto"/>
        <w:left w:val="none" w:sz="0" w:space="0" w:color="auto"/>
        <w:bottom w:val="none" w:sz="0" w:space="0" w:color="auto"/>
        <w:right w:val="none" w:sz="0" w:space="0" w:color="auto"/>
      </w:divBdr>
    </w:div>
    <w:div w:id="786704046">
      <w:bodyDiv w:val="1"/>
      <w:marLeft w:val="0"/>
      <w:marRight w:val="0"/>
      <w:marTop w:val="0"/>
      <w:marBottom w:val="0"/>
      <w:divBdr>
        <w:top w:val="none" w:sz="0" w:space="0" w:color="auto"/>
        <w:left w:val="none" w:sz="0" w:space="0" w:color="auto"/>
        <w:bottom w:val="none" w:sz="0" w:space="0" w:color="auto"/>
        <w:right w:val="none" w:sz="0" w:space="0" w:color="auto"/>
      </w:divBdr>
    </w:div>
    <w:div w:id="880627190">
      <w:bodyDiv w:val="1"/>
      <w:marLeft w:val="0"/>
      <w:marRight w:val="0"/>
      <w:marTop w:val="0"/>
      <w:marBottom w:val="0"/>
      <w:divBdr>
        <w:top w:val="none" w:sz="0" w:space="0" w:color="auto"/>
        <w:left w:val="none" w:sz="0" w:space="0" w:color="auto"/>
        <w:bottom w:val="none" w:sz="0" w:space="0" w:color="auto"/>
        <w:right w:val="none" w:sz="0" w:space="0" w:color="auto"/>
      </w:divBdr>
    </w:div>
    <w:div w:id="921376415">
      <w:bodyDiv w:val="1"/>
      <w:marLeft w:val="0"/>
      <w:marRight w:val="0"/>
      <w:marTop w:val="0"/>
      <w:marBottom w:val="0"/>
      <w:divBdr>
        <w:top w:val="none" w:sz="0" w:space="0" w:color="auto"/>
        <w:left w:val="none" w:sz="0" w:space="0" w:color="auto"/>
        <w:bottom w:val="none" w:sz="0" w:space="0" w:color="auto"/>
        <w:right w:val="none" w:sz="0" w:space="0" w:color="auto"/>
      </w:divBdr>
    </w:div>
    <w:div w:id="1253705509">
      <w:bodyDiv w:val="1"/>
      <w:marLeft w:val="0"/>
      <w:marRight w:val="0"/>
      <w:marTop w:val="0"/>
      <w:marBottom w:val="0"/>
      <w:divBdr>
        <w:top w:val="none" w:sz="0" w:space="0" w:color="auto"/>
        <w:left w:val="none" w:sz="0" w:space="0" w:color="auto"/>
        <w:bottom w:val="none" w:sz="0" w:space="0" w:color="auto"/>
        <w:right w:val="none" w:sz="0" w:space="0" w:color="auto"/>
      </w:divBdr>
    </w:div>
    <w:div w:id="1420328700">
      <w:bodyDiv w:val="1"/>
      <w:marLeft w:val="0"/>
      <w:marRight w:val="0"/>
      <w:marTop w:val="0"/>
      <w:marBottom w:val="0"/>
      <w:divBdr>
        <w:top w:val="none" w:sz="0" w:space="0" w:color="auto"/>
        <w:left w:val="none" w:sz="0" w:space="0" w:color="auto"/>
        <w:bottom w:val="none" w:sz="0" w:space="0" w:color="auto"/>
        <w:right w:val="none" w:sz="0" w:space="0" w:color="auto"/>
      </w:divBdr>
    </w:div>
    <w:div w:id="1433239106">
      <w:bodyDiv w:val="1"/>
      <w:marLeft w:val="0"/>
      <w:marRight w:val="0"/>
      <w:marTop w:val="0"/>
      <w:marBottom w:val="0"/>
      <w:divBdr>
        <w:top w:val="none" w:sz="0" w:space="0" w:color="auto"/>
        <w:left w:val="none" w:sz="0" w:space="0" w:color="auto"/>
        <w:bottom w:val="none" w:sz="0" w:space="0" w:color="auto"/>
        <w:right w:val="none" w:sz="0" w:space="0" w:color="auto"/>
      </w:divBdr>
    </w:div>
    <w:div w:id="1597590770">
      <w:bodyDiv w:val="1"/>
      <w:marLeft w:val="0"/>
      <w:marRight w:val="0"/>
      <w:marTop w:val="0"/>
      <w:marBottom w:val="0"/>
      <w:divBdr>
        <w:top w:val="none" w:sz="0" w:space="0" w:color="auto"/>
        <w:left w:val="none" w:sz="0" w:space="0" w:color="auto"/>
        <w:bottom w:val="none" w:sz="0" w:space="0" w:color="auto"/>
        <w:right w:val="none" w:sz="0" w:space="0" w:color="auto"/>
      </w:divBdr>
    </w:div>
    <w:div w:id="1661731486">
      <w:bodyDiv w:val="1"/>
      <w:marLeft w:val="0"/>
      <w:marRight w:val="0"/>
      <w:marTop w:val="0"/>
      <w:marBottom w:val="0"/>
      <w:divBdr>
        <w:top w:val="none" w:sz="0" w:space="0" w:color="auto"/>
        <w:left w:val="none" w:sz="0" w:space="0" w:color="auto"/>
        <w:bottom w:val="none" w:sz="0" w:space="0" w:color="auto"/>
        <w:right w:val="none" w:sz="0" w:space="0" w:color="auto"/>
      </w:divBdr>
    </w:div>
    <w:div w:id="2014213084">
      <w:bodyDiv w:val="1"/>
      <w:marLeft w:val="0"/>
      <w:marRight w:val="0"/>
      <w:marTop w:val="0"/>
      <w:marBottom w:val="0"/>
      <w:divBdr>
        <w:top w:val="none" w:sz="0" w:space="0" w:color="auto"/>
        <w:left w:val="none" w:sz="0" w:space="0" w:color="auto"/>
        <w:bottom w:val="none" w:sz="0" w:space="0" w:color="auto"/>
        <w:right w:val="none" w:sz="0" w:space="0" w:color="auto"/>
      </w:divBdr>
    </w:div>
    <w:div w:id="2027752723">
      <w:bodyDiv w:val="1"/>
      <w:marLeft w:val="0"/>
      <w:marRight w:val="0"/>
      <w:marTop w:val="0"/>
      <w:marBottom w:val="0"/>
      <w:divBdr>
        <w:top w:val="none" w:sz="0" w:space="0" w:color="auto"/>
        <w:left w:val="none" w:sz="0" w:space="0" w:color="auto"/>
        <w:bottom w:val="none" w:sz="0" w:space="0" w:color="auto"/>
        <w:right w:val="none" w:sz="0" w:space="0" w:color="auto"/>
      </w:divBdr>
    </w:div>
    <w:div w:id="209454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stitutomaserati.edu.it/images/pcto/nota-3380-del-18-febbraio-2019-novita-legge-di-bilancio-2019-in-tema-di-percorsi-per-le-competenze-trasversali.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77924E-CDB7-4163-930A-AC134C247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6</Pages>
  <Words>3085</Words>
  <Characters>17591</Characters>
  <Application>Microsoft Office Word</Application>
  <DocSecurity>0</DocSecurity>
  <Lines>146</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antonella venditti</dc:creator>
  <cp:lastModifiedBy>PCTO</cp:lastModifiedBy>
  <cp:revision>26</cp:revision>
  <cp:lastPrinted>2024-10-13T17:17:00Z</cp:lastPrinted>
  <dcterms:created xsi:type="dcterms:W3CDTF">2024-10-13T16:55:00Z</dcterms:created>
  <dcterms:modified xsi:type="dcterms:W3CDTF">2025-09-30T11:09:00Z</dcterms:modified>
</cp:coreProperties>
</file>